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5C7C5" w14:textId="49176825" w:rsidR="00CC524D" w:rsidRPr="00FD7375" w:rsidRDefault="00CC524D" w:rsidP="009D2950">
      <w:pPr>
        <w:pStyle w:val="ADEMENormal"/>
        <w:rPr>
          <w:rFonts w:ascii="Abadi" w:hAnsi="Abadi"/>
        </w:rPr>
      </w:pPr>
    </w:p>
    <w:p w14:paraId="220335C0" w14:textId="22A4C512" w:rsidR="00743B3B" w:rsidRPr="00FD7375" w:rsidRDefault="00743B3B" w:rsidP="009D2950">
      <w:pPr>
        <w:pStyle w:val="ADEMENormal"/>
        <w:rPr>
          <w:rFonts w:ascii="Abadi" w:hAnsi="Abadi"/>
        </w:rPr>
      </w:pPr>
    </w:p>
    <w:p w14:paraId="26290EEB" w14:textId="102E1CE0" w:rsidR="00743B3B" w:rsidRPr="00FD7375" w:rsidRDefault="00743B3B" w:rsidP="009D2950">
      <w:pPr>
        <w:pStyle w:val="ADEMENormal"/>
        <w:rPr>
          <w:rFonts w:ascii="Abadi" w:hAnsi="Abadi"/>
        </w:rPr>
      </w:pPr>
    </w:p>
    <w:p w14:paraId="54166623" w14:textId="7A591F5C" w:rsidR="00743B3B" w:rsidRPr="00FD7375" w:rsidRDefault="00743B3B" w:rsidP="009D2950">
      <w:pPr>
        <w:pStyle w:val="ADEMENormal"/>
        <w:rPr>
          <w:rFonts w:ascii="Abadi" w:hAnsi="Abadi"/>
        </w:rPr>
      </w:pPr>
    </w:p>
    <w:p w14:paraId="4814F3AC" w14:textId="66D4F303" w:rsidR="00743B3B" w:rsidRPr="00FD7375" w:rsidRDefault="00743B3B" w:rsidP="009D2950">
      <w:pPr>
        <w:pStyle w:val="ADEMENormal"/>
        <w:rPr>
          <w:rFonts w:ascii="Abadi" w:hAnsi="Abadi"/>
        </w:rPr>
      </w:pPr>
    </w:p>
    <w:p w14:paraId="127B98A7" w14:textId="2A9BFAFD" w:rsidR="00743B3B" w:rsidRPr="00FD7375" w:rsidRDefault="00743B3B" w:rsidP="009D2950">
      <w:pPr>
        <w:pStyle w:val="ADEMENormal"/>
        <w:rPr>
          <w:rFonts w:ascii="Abadi" w:hAnsi="Abadi"/>
        </w:rPr>
      </w:pPr>
    </w:p>
    <w:p w14:paraId="3CF877DA" w14:textId="231ACC06" w:rsidR="00743B3B" w:rsidRPr="00FD7375" w:rsidRDefault="00743B3B" w:rsidP="009D2950">
      <w:pPr>
        <w:pStyle w:val="ADEMENormal"/>
        <w:rPr>
          <w:rFonts w:ascii="Abadi" w:hAnsi="Abadi"/>
        </w:rPr>
      </w:pPr>
    </w:p>
    <w:p w14:paraId="2ED72438" w14:textId="0E955017" w:rsidR="00743B3B" w:rsidRPr="00FD7375" w:rsidRDefault="00743B3B" w:rsidP="009D2950">
      <w:pPr>
        <w:pStyle w:val="ADEMENormal"/>
        <w:rPr>
          <w:rFonts w:ascii="Abadi" w:hAnsi="Abadi"/>
        </w:rPr>
      </w:pPr>
    </w:p>
    <w:p w14:paraId="112E2A5F" w14:textId="546FE48B" w:rsidR="00743B3B" w:rsidRPr="00FD7375" w:rsidRDefault="00743B3B" w:rsidP="009D2950">
      <w:pPr>
        <w:pStyle w:val="ADEMENormal"/>
        <w:rPr>
          <w:rFonts w:ascii="Abadi" w:hAnsi="Abadi"/>
        </w:rPr>
      </w:pPr>
    </w:p>
    <w:p w14:paraId="639F9524" w14:textId="7C296E73" w:rsidR="007E2335" w:rsidRPr="00FD7375" w:rsidRDefault="007E2335" w:rsidP="009D2950">
      <w:pPr>
        <w:pStyle w:val="ADEMENormal"/>
        <w:rPr>
          <w:rFonts w:ascii="Abadi" w:hAnsi="Abadi"/>
        </w:rPr>
      </w:pPr>
    </w:p>
    <w:p w14:paraId="5C7F32F4" w14:textId="16D29A2D" w:rsidR="007E2335" w:rsidRPr="00FD7375" w:rsidRDefault="007E2335" w:rsidP="009D2950">
      <w:pPr>
        <w:pStyle w:val="ADEMENormal"/>
        <w:rPr>
          <w:rFonts w:ascii="Abadi" w:hAnsi="Abadi"/>
        </w:rPr>
      </w:pPr>
    </w:p>
    <w:p w14:paraId="28717A87" w14:textId="24766024" w:rsidR="007E2335" w:rsidRPr="00FD7375" w:rsidRDefault="007E2335" w:rsidP="009D2950">
      <w:pPr>
        <w:pStyle w:val="ADEMENormal"/>
        <w:rPr>
          <w:rFonts w:ascii="Abadi" w:hAnsi="Abadi"/>
        </w:rPr>
      </w:pPr>
    </w:p>
    <w:p w14:paraId="6C530969" w14:textId="489CF429" w:rsidR="007E2335" w:rsidRPr="00FD7375" w:rsidRDefault="007E2335" w:rsidP="009D2950">
      <w:pPr>
        <w:pStyle w:val="ADEMENormal"/>
        <w:rPr>
          <w:rFonts w:ascii="Abadi" w:hAnsi="Abadi"/>
        </w:rPr>
      </w:pPr>
    </w:p>
    <w:p w14:paraId="484F9BD7" w14:textId="77777777" w:rsidR="007E2335" w:rsidRPr="00FD7375" w:rsidRDefault="007E2335" w:rsidP="009D2950">
      <w:pPr>
        <w:pStyle w:val="ADEMENormal"/>
        <w:rPr>
          <w:rFonts w:ascii="Abadi" w:hAnsi="Abadi"/>
        </w:rPr>
      </w:pPr>
    </w:p>
    <w:p w14:paraId="5BB0C8D7" w14:textId="77777777" w:rsidR="00743B3B" w:rsidRPr="00FD7375" w:rsidRDefault="00743B3B" w:rsidP="009D2950">
      <w:pPr>
        <w:pStyle w:val="ADEMENormal"/>
        <w:rPr>
          <w:rFonts w:ascii="Abadi" w:hAnsi="Abadi"/>
          <w:color w:val="4F81BD" w:themeColor="accent1"/>
        </w:rPr>
      </w:pPr>
    </w:p>
    <w:p w14:paraId="44BDB81E" w14:textId="77777777" w:rsidR="00B90735" w:rsidRPr="006E1C30" w:rsidRDefault="00840799" w:rsidP="009527C1">
      <w:pPr>
        <w:pStyle w:val="Titre"/>
        <w:rPr>
          <w:rStyle w:val="TitreCar"/>
        </w:rPr>
      </w:pPr>
      <w:sdt>
        <w:sdtPr>
          <w:alias w:val="Titre "/>
          <w:tag w:val="Titre"/>
          <w:id w:val="-745802807"/>
          <w:lock w:val="sdtLocked"/>
          <w:placeholder>
            <w:docPart w:val="3173F9D410504BC5B46405618D416C1D"/>
          </w:placeholder>
          <w:dataBinding w:prefixMappings="xmlns:ns0='http://purl.org/dc/elements/1.1/' xmlns:ns1='http://schemas.openxmlformats.org/package/2006/metadata/core-properties' " w:xpath="/ns1:coreProperties[1]/ns0:title[1]" w:storeItemID="{6C3C8BC8-F283-45AE-878A-BAB7291924A1}"/>
          <w:text w:multiLine="1"/>
        </w:sdtPr>
        <w:sdtEndPr/>
        <w:sdtContent>
          <w:r w:rsidR="00300DCE" w:rsidRPr="009527C1">
            <w:t xml:space="preserve">CAHIER DES CHARGES </w:t>
          </w:r>
          <w:r w:rsidR="00300DCE" w:rsidRPr="009527C1">
            <w:br/>
          </w:r>
          <w:r w:rsidR="00300DCE" w:rsidRPr="009527C1">
            <w:br/>
            <w:t>« Formations pour la montée en compétences de l’ADEME en matière d’accompagnement aux changements »</w:t>
          </w:r>
        </w:sdtContent>
      </w:sdt>
    </w:p>
    <w:p w14:paraId="6053FA79" w14:textId="311A63DE" w:rsidR="007D738B" w:rsidRPr="0057425F" w:rsidRDefault="007D738B" w:rsidP="0057425F">
      <w:pPr>
        <w:pStyle w:val="ADEMEEntte"/>
      </w:pPr>
    </w:p>
    <w:p w14:paraId="5C76108A" w14:textId="3865769E" w:rsidR="007E2335" w:rsidRPr="0057425F" w:rsidRDefault="007E2335" w:rsidP="0057425F">
      <w:pPr>
        <w:pStyle w:val="ADEMEEntte"/>
      </w:pPr>
    </w:p>
    <w:p w14:paraId="2784683D" w14:textId="4EE60A80" w:rsidR="007E2335" w:rsidRPr="0057425F" w:rsidRDefault="007E2335" w:rsidP="0057425F">
      <w:pPr>
        <w:pStyle w:val="ADEMEEntte"/>
      </w:pPr>
    </w:p>
    <w:p w14:paraId="6A2DBC65" w14:textId="77A15E1B" w:rsidR="007E2335" w:rsidRPr="0057425F" w:rsidRDefault="007E2335" w:rsidP="0057425F">
      <w:pPr>
        <w:pStyle w:val="ADEMEEntte"/>
      </w:pPr>
    </w:p>
    <w:p w14:paraId="04A435D6" w14:textId="2AB20851" w:rsidR="007E2335" w:rsidRPr="00964ED4" w:rsidRDefault="007E2335" w:rsidP="0057425F">
      <w:pPr>
        <w:pStyle w:val="ADEMEEntte"/>
      </w:pPr>
    </w:p>
    <w:p w14:paraId="0AF5E066" w14:textId="15AE5BC9" w:rsidR="007E2335" w:rsidRPr="00964ED4" w:rsidRDefault="007E2335" w:rsidP="0057425F">
      <w:pPr>
        <w:pStyle w:val="ADEMEEntte"/>
      </w:pPr>
    </w:p>
    <w:p w14:paraId="5D03E05F" w14:textId="78C378BF" w:rsidR="007E2335" w:rsidRPr="00964ED4" w:rsidRDefault="007E2335" w:rsidP="0057425F">
      <w:pPr>
        <w:pStyle w:val="ADEMEEntte"/>
      </w:pPr>
    </w:p>
    <w:p w14:paraId="7DFC283A" w14:textId="4DA02830" w:rsidR="007E2335" w:rsidRPr="00964ED4" w:rsidRDefault="007E2335" w:rsidP="0057425F">
      <w:pPr>
        <w:pStyle w:val="ADEMEEntte"/>
      </w:pPr>
    </w:p>
    <w:p w14:paraId="1432A1AA" w14:textId="77777777" w:rsidR="007E2335" w:rsidRPr="00964ED4" w:rsidRDefault="007E2335" w:rsidP="0057425F">
      <w:pPr>
        <w:pStyle w:val="ADEMEEntte"/>
      </w:pPr>
    </w:p>
    <w:p w14:paraId="10099E66" w14:textId="5C0E65E7" w:rsidR="007E2335" w:rsidRPr="00964ED4" w:rsidRDefault="007E2335" w:rsidP="0057425F">
      <w:pPr>
        <w:pStyle w:val="ADEMEEntte"/>
      </w:pPr>
    </w:p>
    <w:p w14:paraId="2F682742" w14:textId="49B6EEBC" w:rsidR="007E2335" w:rsidRPr="00964ED4" w:rsidRDefault="007E2335" w:rsidP="0057425F">
      <w:pPr>
        <w:pStyle w:val="ADEMEEntte"/>
      </w:pPr>
    </w:p>
    <w:p w14:paraId="09F18162" w14:textId="10FD5356" w:rsidR="007E2335" w:rsidRPr="00964ED4" w:rsidRDefault="007E2335" w:rsidP="0057425F">
      <w:pPr>
        <w:pStyle w:val="ADEMEEntte"/>
      </w:pPr>
    </w:p>
    <w:p w14:paraId="6172CFB3" w14:textId="0C96EE7B" w:rsidR="007E2335" w:rsidRPr="00964ED4" w:rsidRDefault="007E2335" w:rsidP="0057425F">
      <w:pPr>
        <w:pStyle w:val="ADEMEEntte"/>
      </w:pPr>
    </w:p>
    <w:p w14:paraId="1547A01B" w14:textId="77D5E0DB" w:rsidR="007E2335" w:rsidRPr="00964ED4" w:rsidRDefault="007E2335" w:rsidP="0057425F">
      <w:pPr>
        <w:pStyle w:val="ADEMEEntte"/>
      </w:pPr>
    </w:p>
    <w:p w14:paraId="63202279" w14:textId="62D771F8" w:rsidR="007E2335" w:rsidRPr="00964ED4" w:rsidRDefault="007E2335" w:rsidP="0057425F">
      <w:pPr>
        <w:pStyle w:val="ADEMEEntte"/>
      </w:pPr>
    </w:p>
    <w:p w14:paraId="7E3C1427" w14:textId="61DE0CEF" w:rsidR="007E2335" w:rsidRPr="00964ED4" w:rsidRDefault="007E2335" w:rsidP="0057425F">
      <w:pPr>
        <w:pStyle w:val="ADEMEEntte"/>
      </w:pPr>
    </w:p>
    <w:p w14:paraId="1EA314E7" w14:textId="7165A0DB" w:rsidR="007E2335" w:rsidRPr="00964ED4" w:rsidRDefault="007E2335" w:rsidP="0057425F">
      <w:pPr>
        <w:pStyle w:val="ADEMEEntte"/>
      </w:pPr>
    </w:p>
    <w:p w14:paraId="62D8E193" w14:textId="3552B386" w:rsidR="007E2335" w:rsidRPr="00964ED4" w:rsidRDefault="007E2335" w:rsidP="0057425F">
      <w:pPr>
        <w:pStyle w:val="ADEMEEntte"/>
      </w:pPr>
    </w:p>
    <w:p w14:paraId="40BDDD78" w14:textId="77777777" w:rsidR="007E2335" w:rsidRPr="00964ED4" w:rsidRDefault="007E2335" w:rsidP="0057425F">
      <w:pPr>
        <w:pStyle w:val="ADEMEEntte"/>
      </w:pPr>
    </w:p>
    <w:p w14:paraId="4A941597" w14:textId="28110FB5" w:rsidR="007D738B" w:rsidRPr="00964ED4" w:rsidRDefault="007D738B" w:rsidP="0057425F">
      <w:pPr>
        <w:pStyle w:val="ADEMEEntte"/>
      </w:pPr>
    </w:p>
    <w:p w14:paraId="31946CD2" w14:textId="77777777" w:rsidR="007D738B" w:rsidRPr="00964ED4" w:rsidRDefault="007D738B" w:rsidP="0057425F">
      <w:pPr>
        <w:pStyle w:val="ADEMEEntte"/>
      </w:pPr>
    </w:p>
    <w:p w14:paraId="0EE3B047" w14:textId="77777777" w:rsidR="006E26F4" w:rsidRPr="00964ED4" w:rsidRDefault="006E26F4" w:rsidP="0057425F">
      <w:pPr>
        <w:pStyle w:val="ADEMEEntte"/>
      </w:pPr>
      <w:r w:rsidRPr="00964ED4">
        <w:t>Service CQTRSE</w:t>
      </w:r>
    </w:p>
    <w:p w14:paraId="4FEE4758" w14:textId="77777777" w:rsidR="006E26F4" w:rsidRPr="00964ED4" w:rsidRDefault="006E26F4" w:rsidP="0057425F">
      <w:pPr>
        <w:pStyle w:val="ADEMEEntte"/>
      </w:pPr>
      <w:r w:rsidRPr="00964ED4">
        <w:t>Rédaction</w:t>
      </w:r>
      <w:r w:rsidRPr="00FD7375">
        <w:rPr>
          <w:rFonts w:ascii="Calibri" w:hAnsi="Calibri" w:cs="Calibri"/>
        </w:rPr>
        <w:t> </w:t>
      </w:r>
      <w:r w:rsidRPr="00964ED4">
        <w:t xml:space="preserve">: Jean Marie </w:t>
      </w:r>
      <w:proofErr w:type="spellStart"/>
      <w:r w:rsidRPr="00964ED4">
        <w:t>Bouchereau</w:t>
      </w:r>
      <w:proofErr w:type="spellEnd"/>
      <w:r w:rsidRPr="00964ED4">
        <w:t xml:space="preserve"> / V</w:t>
      </w:r>
      <w:r w:rsidRPr="00964ED4">
        <w:rPr>
          <w:rFonts w:cs="Marianne"/>
        </w:rPr>
        <w:t>é</w:t>
      </w:r>
      <w:r w:rsidRPr="00964ED4">
        <w:t xml:space="preserve">ronique </w:t>
      </w:r>
      <w:proofErr w:type="spellStart"/>
      <w:r w:rsidRPr="00964ED4">
        <w:t>Burteaux</w:t>
      </w:r>
      <w:proofErr w:type="spellEnd"/>
      <w:r w:rsidRPr="00964ED4">
        <w:t xml:space="preserve"> / Raphaëlle Vallet</w:t>
      </w:r>
    </w:p>
    <w:p w14:paraId="0333D39D" w14:textId="77777777" w:rsidR="006E26F4" w:rsidRPr="00964ED4" w:rsidRDefault="006E26F4" w:rsidP="0057425F">
      <w:pPr>
        <w:pStyle w:val="ADEMEEntte"/>
      </w:pPr>
    </w:p>
    <w:p w14:paraId="7649DCF0" w14:textId="77777777" w:rsidR="006E26F4" w:rsidRPr="00964ED4" w:rsidRDefault="006E26F4" w:rsidP="0057425F">
      <w:pPr>
        <w:pStyle w:val="ADEMEEntte"/>
      </w:pPr>
    </w:p>
    <w:p w14:paraId="0AADD828" w14:textId="1A445A37" w:rsidR="006E26F4" w:rsidRPr="00964ED4" w:rsidRDefault="006E26F4" w:rsidP="0057425F">
      <w:pPr>
        <w:pStyle w:val="ADEMEEntte"/>
      </w:pPr>
      <w:r w:rsidRPr="00964ED4">
        <w:t xml:space="preserve">Date </w:t>
      </w:r>
      <w:r w:rsidR="00FC59E6" w:rsidRPr="00964ED4">
        <w:t xml:space="preserve">– </w:t>
      </w:r>
      <w:r w:rsidR="00840799">
        <w:t>18 mars</w:t>
      </w:r>
      <w:r w:rsidR="0057425F" w:rsidRPr="00964ED4">
        <w:t xml:space="preserve"> </w:t>
      </w:r>
      <w:r w:rsidR="0057425F">
        <w:t>2024</w:t>
      </w:r>
      <w:r w:rsidR="0057425F" w:rsidRPr="00964ED4">
        <w:t xml:space="preserve"> </w:t>
      </w:r>
      <w:r w:rsidRPr="00964ED4">
        <w:t xml:space="preserve">– </w:t>
      </w:r>
    </w:p>
    <w:p w14:paraId="2C0E0051" w14:textId="77777777" w:rsidR="00743B3B" w:rsidRPr="00FD7375" w:rsidRDefault="00743B3B" w:rsidP="00750B47">
      <w:pPr>
        <w:rPr>
          <w:rFonts w:ascii="Abadi" w:hAnsi="Abadi"/>
        </w:rPr>
      </w:pPr>
    </w:p>
    <w:p w14:paraId="2C82A0D7" w14:textId="77777777" w:rsidR="0065609A" w:rsidRPr="00FD7375" w:rsidRDefault="0065609A">
      <w:pPr>
        <w:spacing w:after="200" w:line="276" w:lineRule="auto"/>
        <w:rPr>
          <w:rFonts w:ascii="Abadi" w:hAnsi="Abadi"/>
        </w:rPr>
      </w:pPr>
      <w:r w:rsidRPr="00FD7375">
        <w:rPr>
          <w:rFonts w:ascii="Abadi" w:hAnsi="Abadi"/>
        </w:rPr>
        <w:br w:type="page"/>
      </w:r>
    </w:p>
    <w:p w14:paraId="6AFEB952" w14:textId="77777777" w:rsidR="0032792E" w:rsidRPr="00FD7375" w:rsidRDefault="0032792E" w:rsidP="0065609A">
      <w:pPr>
        <w:spacing w:after="200" w:line="276" w:lineRule="auto"/>
        <w:rPr>
          <w:rFonts w:ascii="Abadi" w:hAnsi="Abadi"/>
        </w:rPr>
      </w:pPr>
    </w:p>
    <w:sdt>
      <w:sdtPr>
        <w:rPr>
          <w:rFonts w:eastAsiaTheme="minorEastAsia" w:cstheme="minorBidi"/>
          <w:b w:val="0"/>
          <w:bCs w:val="0"/>
          <w:smallCaps w:val="0"/>
          <w:noProof/>
          <w:sz w:val="20"/>
          <w:szCs w:val="22"/>
        </w:rPr>
        <w:id w:val="21913293"/>
        <w:docPartObj>
          <w:docPartGallery w:val="Table of Contents"/>
          <w:docPartUnique/>
        </w:docPartObj>
      </w:sdtPr>
      <w:sdtEndPr/>
      <w:sdtContent>
        <w:p w14:paraId="18729144" w14:textId="77777777" w:rsidR="0039346E" w:rsidRPr="00FD7375" w:rsidRDefault="0039346E" w:rsidP="009527C1">
          <w:pPr>
            <w:pStyle w:val="En-ttedetabledesmatires"/>
          </w:pPr>
          <w:r w:rsidRPr="00FD7375">
            <w:t xml:space="preserve">Table des </w:t>
          </w:r>
          <w:r w:rsidRPr="006E1C30">
            <w:t>matières</w:t>
          </w:r>
          <w:r w:rsidR="000A1E3E" w:rsidRPr="00FD7375">
            <w:t xml:space="preserve"> </w:t>
          </w:r>
        </w:p>
        <w:p w14:paraId="0E6DFEA8" w14:textId="11F56FF7" w:rsidR="006E1C30" w:rsidRDefault="00301B45" w:rsidP="006E1C30">
          <w:pPr>
            <w:pStyle w:val="TM1"/>
            <w:rPr>
              <w:rFonts w:asciiTheme="minorHAnsi" w:hAnsiTheme="minorHAnsi"/>
              <w:color w:val="auto"/>
              <w:kern w:val="2"/>
              <w:sz w:val="22"/>
              <w14:ligatures w14:val="standardContextual"/>
            </w:rPr>
          </w:pPr>
          <w:r w:rsidRPr="00DE3D98">
            <w:rPr>
              <w:rFonts w:ascii="Abadi" w:hAnsi="Abadi"/>
            </w:rPr>
            <w:fldChar w:fldCharType="begin"/>
          </w:r>
          <w:r w:rsidRPr="00FD7375">
            <w:rPr>
              <w:rFonts w:ascii="Abadi" w:hAnsi="Abadi"/>
            </w:rPr>
            <w:instrText xml:space="preserve"> TOC \o "1-3" \h \z </w:instrText>
          </w:r>
          <w:r w:rsidRPr="00DE3D98">
            <w:rPr>
              <w:rFonts w:ascii="Abadi" w:hAnsi="Abadi"/>
            </w:rPr>
            <w:fldChar w:fldCharType="separate"/>
          </w:r>
          <w:hyperlink w:anchor="_Toc160013625" w:history="1">
            <w:r w:rsidR="006E1C30" w:rsidRPr="00EE7A50">
              <w:rPr>
                <w:rStyle w:val="Lienhypertexte"/>
              </w:rPr>
              <w:t>1.</w:t>
            </w:r>
            <w:r w:rsidR="006E1C30">
              <w:rPr>
                <w:rFonts w:asciiTheme="minorHAnsi" w:hAnsiTheme="minorHAnsi"/>
                <w:color w:val="auto"/>
                <w:kern w:val="2"/>
                <w:sz w:val="22"/>
                <w14:ligatures w14:val="standardContextual"/>
              </w:rPr>
              <w:tab/>
            </w:r>
            <w:r w:rsidR="006E1C30" w:rsidRPr="00EE7A50">
              <w:rPr>
                <w:rStyle w:val="Lienhypertexte"/>
              </w:rPr>
              <w:t>Eléments de contexte</w:t>
            </w:r>
            <w:r w:rsidR="006E1C30">
              <w:rPr>
                <w:webHidden/>
              </w:rPr>
              <w:tab/>
            </w:r>
            <w:r w:rsidR="006E1C30">
              <w:rPr>
                <w:webHidden/>
              </w:rPr>
              <w:fldChar w:fldCharType="begin"/>
            </w:r>
            <w:r w:rsidR="006E1C30">
              <w:rPr>
                <w:webHidden/>
              </w:rPr>
              <w:instrText xml:space="preserve"> PAGEREF _Toc160013625 \h </w:instrText>
            </w:r>
            <w:r w:rsidR="006E1C30">
              <w:rPr>
                <w:webHidden/>
              </w:rPr>
            </w:r>
            <w:r w:rsidR="006E1C30">
              <w:rPr>
                <w:webHidden/>
              </w:rPr>
              <w:fldChar w:fldCharType="separate"/>
            </w:r>
            <w:r w:rsidR="006E1C30">
              <w:rPr>
                <w:webHidden/>
              </w:rPr>
              <w:t>4</w:t>
            </w:r>
            <w:r w:rsidR="006E1C30">
              <w:rPr>
                <w:webHidden/>
              </w:rPr>
              <w:fldChar w:fldCharType="end"/>
            </w:r>
          </w:hyperlink>
        </w:p>
        <w:p w14:paraId="2CCF3651" w14:textId="685A73D0" w:rsidR="006E1C30" w:rsidRDefault="00840799" w:rsidP="006E1C30">
          <w:pPr>
            <w:pStyle w:val="TM2"/>
            <w:rPr>
              <w:rFonts w:asciiTheme="minorHAnsi" w:hAnsiTheme="minorHAnsi"/>
              <w:noProof/>
              <w:color w:val="auto"/>
              <w:kern w:val="2"/>
              <w:sz w:val="22"/>
              <w14:ligatures w14:val="standardContextual"/>
            </w:rPr>
          </w:pPr>
          <w:hyperlink w:anchor="_Toc160013626" w:history="1">
            <w:r w:rsidR="006E1C30" w:rsidRPr="00EE7A50">
              <w:rPr>
                <w:rStyle w:val="Lienhypertexte"/>
                <w:noProof/>
              </w:rPr>
              <w:t>1.1.</w:t>
            </w:r>
            <w:r w:rsidR="006E1C30">
              <w:rPr>
                <w:rFonts w:asciiTheme="minorHAnsi" w:hAnsiTheme="minorHAnsi"/>
                <w:noProof/>
                <w:color w:val="auto"/>
                <w:kern w:val="2"/>
                <w:sz w:val="22"/>
                <w14:ligatures w14:val="standardContextual"/>
              </w:rPr>
              <w:tab/>
            </w:r>
            <w:r w:rsidR="006E1C30" w:rsidRPr="00EE7A50">
              <w:rPr>
                <w:rStyle w:val="Lienhypertexte"/>
                <w:noProof/>
              </w:rPr>
              <w:t>Les activités de l’ADEME</w:t>
            </w:r>
            <w:r w:rsidR="006E1C30">
              <w:rPr>
                <w:noProof/>
                <w:webHidden/>
              </w:rPr>
              <w:tab/>
            </w:r>
            <w:r w:rsidR="006E1C30">
              <w:rPr>
                <w:noProof/>
                <w:webHidden/>
              </w:rPr>
              <w:fldChar w:fldCharType="begin"/>
            </w:r>
            <w:r w:rsidR="006E1C30">
              <w:rPr>
                <w:noProof/>
                <w:webHidden/>
              </w:rPr>
              <w:instrText xml:space="preserve"> PAGEREF _Toc160013626 \h </w:instrText>
            </w:r>
            <w:r w:rsidR="006E1C30">
              <w:rPr>
                <w:noProof/>
                <w:webHidden/>
              </w:rPr>
            </w:r>
            <w:r w:rsidR="006E1C30">
              <w:rPr>
                <w:noProof/>
                <w:webHidden/>
              </w:rPr>
              <w:fldChar w:fldCharType="separate"/>
            </w:r>
            <w:r w:rsidR="006E1C30">
              <w:rPr>
                <w:noProof/>
                <w:webHidden/>
              </w:rPr>
              <w:t>4</w:t>
            </w:r>
            <w:r w:rsidR="006E1C30">
              <w:rPr>
                <w:noProof/>
                <w:webHidden/>
              </w:rPr>
              <w:fldChar w:fldCharType="end"/>
            </w:r>
          </w:hyperlink>
        </w:p>
        <w:p w14:paraId="24639F9D" w14:textId="61755F48" w:rsidR="006E1C30" w:rsidRDefault="00840799" w:rsidP="006E1C30">
          <w:pPr>
            <w:pStyle w:val="TM2"/>
            <w:rPr>
              <w:rFonts w:asciiTheme="minorHAnsi" w:hAnsiTheme="minorHAnsi"/>
              <w:noProof/>
              <w:color w:val="auto"/>
              <w:kern w:val="2"/>
              <w:sz w:val="22"/>
              <w14:ligatures w14:val="standardContextual"/>
            </w:rPr>
          </w:pPr>
          <w:hyperlink w:anchor="_Toc160013627" w:history="1">
            <w:r w:rsidR="006E1C30" w:rsidRPr="00EE7A50">
              <w:rPr>
                <w:rStyle w:val="Lienhypertexte"/>
                <w:noProof/>
              </w:rPr>
              <w:t>1.2.</w:t>
            </w:r>
            <w:r w:rsidR="006E1C30">
              <w:rPr>
                <w:rFonts w:asciiTheme="minorHAnsi" w:hAnsiTheme="minorHAnsi"/>
                <w:noProof/>
                <w:color w:val="auto"/>
                <w:kern w:val="2"/>
                <w:sz w:val="22"/>
                <w14:ligatures w14:val="standardContextual"/>
              </w:rPr>
              <w:tab/>
            </w:r>
            <w:r w:rsidR="006E1C30" w:rsidRPr="00EE7A50">
              <w:rPr>
                <w:rStyle w:val="Lienhypertexte"/>
                <w:noProof/>
              </w:rPr>
              <w:t>Contexte de la prestation</w:t>
            </w:r>
            <w:r w:rsidR="006E1C30">
              <w:rPr>
                <w:noProof/>
                <w:webHidden/>
              </w:rPr>
              <w:tab/>
            </w:r>
            <w:r w:rsidR="006E1C30">
              <w:rPr>
                <w:noProof/>
                <w:webHidden/>
              </w:rPr>
              <w:fldChar w:fldCharType="begin"/>
            </w:r>
            <w:r w:rsidR="006E1C30">
              <w:rPr>
                <w:noProof/>
                <w:webHidden/>
              </w:rPr>
              <w:instrText xml:space="preserve"> PAGEREF _Toc160013627 \h </w:instrText>
            </w:r>
            <w:r w:rsidR="006E1C30">
              <w:rPr>
                <w:noProof/>
                <w:webHidden/>
              </w:rPr>
            </w:r>
            <w:r w:rsidR="006E1C30">
              <w:rPr>
                <w:noProof/>
                <w:webHidden/>
              </w:rPr>
              <w:fldChar w:fldCharType="separate"/>
            </w:r>
            <w:r w:rsidR="006E1C30">
              <w:rPr>
                <w:noProof/>
                <w:webHidden/>
              </w:rPr>
              <w:t>4</w:t>
            </w:r>
            <w:r w:rsidR="006E1C30">
              <w:rPr>
                <w:noProof/>
                <w:webHidden/>
              </w:rPr>
              <w:fldChar w:fldCharType="end"/>
            </w:r>
          </w:hyperlink>
        </w:p>
        <w:p w14:paraId="1CEF09E0" w14:textId="695E5CA7" w:rsidR="006E1C30" w:rsidRDefault="00840799" w:rsidP="006E1C30">
          <w:pPr>
            <w:pStyle w:val="TM1"/>
            <w:rPr>
              <w:rFonts w:asciiTheme="minorHAnsi" w:hAnsiTheme="minorHAnsi"/>
              <w:color w:val="auto"/>
              <w:kern w:val="2"/>
              <w:sz w:val="22"/>
              <w14:ligatures w14:val="standardContextual"/>
            </w:rPr>
          </w:pPr>
          <w:hyperlink w:anchor="_Toc160013628" w:history="1">
            <w:r w:rsidR="006E1C30" w:rsidRPr="00EE7A50">
              <w:rPr>
                <w:rStyle w:val="Lienhypertexte"/>
              </w:rPr>
              <w:t>2.</w:t>
            </w:r>
            <w:r w:rsidR="006E1C30">
              <w:rPr>
                <w:rFonts w:asciiTheme="minorHAnsi" w:hAnsiTheme="minorHAnsi"/>
                <w:color w:val="auto"/>
                <w:kern w:val="2"/>
                <w:sz w:val="22"/>
                <w14:ligatures w14:val="standardContextual"/>
              </w:rPr>
              <w:tab/>
            </w:r>
            <w:r w:rsidR="006E1C30" w:rsidRPr="00EE7A50">
              <w:rPr>
                <w:rStyle w:val="Lienhypertexte"/>
              </w:rPr>
              <w:t>Les attentes de l’ADEME vis-à-vis de la prestation</w:t>
            </w:r>
            <w:r w:rsidR="006E1C30">
              <w:rPr>
                <w:webHidden/>
              </w:rPr>
              <w:tab/>
            </w:r>
            <w:r w:rsidR="006E1C30">
              <w:rPr>
                <w:webHidden/>
              </w:rPr>
              <w:fldChar w:fldCharType="begin"/>
            </w:r>
            <w:r w:rsidR="006E1C30">
              <w:rPr>
                <w:webHidden/>
              </w:rPr>
              <w:instrText xml:space="preserve"> PAGEREF _Toc160013628 \h </w:instrText>
            </w:r>
            <w:r w:rsidR="006E1C30">
              <w:rPr>
                <w:webHidden/>
              </w:rPr>
            </w:r>
            <w:r w:rsidR="006E1C30">
              <w:rPr>
                <w:webHidden/>
              </w:rPr>
              <w:fldChar w:fldCharType="separate"/>
            </w:r>
            <w:r w:rsidR="006E1C30">
              <w:rPr>
                <w:webHidden/>
              </w:rPr>
              <w:t>6</w:t>
            </w:r>
            <w:r w:rsidR="006E1C30">
              <w:rPr>
                <w:webHidden/>
              </w:rPr>
              <w:fldChar w:fldCharType="end"/>
            </w:r>
          </w:hyperlink>
        </w:p>
        <w:p w14:paraId="195AA6ED" w14:textId="12D4D42B" w:rsidR="006E1C30" w:rsidRDefault="00840799" w:rsidP="006E1C30">
          <w:pPr>
            <w:pStyle w:val="TM2"/>
            <w:rPr>
              <w:rFonts w:asciiTheme="minorHAnsi" w:hAnsiTheme="minorHAnsi"/>
              <w:noProof/>
              <w:color w:val="auto"/>
              <w:kern w:val="2"/>
              <w:sz w:val="22"/>
              <w14:ligatures w14:val="standardContextual"/>
            </w:rPr>
          </w:pPr>
          <w:hyperlink w:anchor="_Toc160013629" w:history="1">
            <w:r w:rsidR="006E1C30" w:rsidRPr="00EE7A50">
              <w:rPr>
                <w:rStyle w:val="Lienhypertexte"/>
                <w:noProof/>
              </w:rPr>
              <w:t>2.1.</w:t>
            </w:r>
            <w:r w:rsidR="006E1C30">
              <w:rPr>
                <w:rFonts w:asciiTheme="minorHAnsi" w:hAnsiTheme="minorHAnsi"/>
                <w:noProof/>
                <w:color w:val="auto"/>
                <w:kern w:val="2"/>
                <w:sz w:val="22"/>
                <w14:ligatures w14:val="standardContextual"/>
              </w:rPr>
              <w:tab/>
            </w:r>
            <w:r w:rsidR="006E1C30" w:rsidRPr="00EE7A50">
              <w:rPr>
                <w:rStyle w:val="Lienhypertexte"/>
                <w:noProof/>
              </w:rPr>
              <w:t>Description de chaque lot</w:t>
            </w:r>
            <w:r w:rsidR="006E1C30">
              <w:rPr>
                <w:noProof/>
                <w:webHidden/>
              </w:rPr>
              <w:tab/>
            </w:r>
            <w:r w:rsidR="006E1C30">
              <w:rPr>
                <w:noProof/>
                <w:webHidden/>
              </w:rPr>
              <w:fldChar w:fldCharType="begin"/>
            </w:r>
            <w:r w:rsidR="006E1C30">
              <w:rPr>
                <w:noProof/>
                <w:webHidden/>
              </w:rPr>
              <w:instrText xml:space="preserve"> PAGEREF _Toc160013629 \h </w:instrText>
            </w:r>
            <w:r w:rsidR="006E1C30">
              <w:rPr>
                <w:noProof/>
                <w:webHidden/>
              </w:rPr>
            </w:r>
            <w:r w:rsidR="006E1C30">
              <w:rPr>
                <w:noProof/>
                <w:webHidden/>
              </w:rPr>
              <w:fldChar w:fldCharType="separate"/>
            </w:r>
            <w:r w:rsidR="006E1C30">
              <w:rPr>
                <w:noProof/>
                <w:webHidden/>
              </w:rPr>
              <w:t>6</w:t>
            </w:r>
            <w:r w:rsidR="006E1C30">
              <w:rPr>
                <w:noProof/>
                <w:webHidden/>
              </w:rPr>
              <w:fldChar w:fldCharType="end"/>
            </w:r>
          </w:hyperlink>
        </w:p>
        <w:p w14:paraId="45C28FB0" w14:textId="5BC0317B" w:rsidR="006E1C30" w:rsidRDefault="00840799" w:rsidP="006E1C30">
          <w:pPr>
            <w:pStyle w:val="TM2"/>
            <w:rPr>
              <w:rFonts w:asciiTheme="minorHAnsi" w:hAnsiTheme="minorHAnsi"/>
              <w:noProof/>
              <w:color w:val="auto"/>
              <w:kern w:val="2"/>
              <w:sz w:val="22"/>
              <w14:ligatures w14:val="standardContextual"/>
            </w:rPr>
          </w:pPr>
          <w:hyperlink w:anchor="_Toc160013630" w:history="1">
            <w:r w:rsidR="006E1C30" w:rsidRPr="00EE7A50">
              <w:rPr>
                <w:rStyle w:val="Lienhypertexte"/>
                <w:noProof/>
              </w:rPr>
              <w:t>2.2.</w:t>
            </w:r>
            <w:r w:rsidR="006E1C30">
              <w:rPr>
                <w:rFonts w:asciiTheme="minorHAnsi" w:hAnsiTheme="minorHAnsi"/>
                <w:noProof/>
                <w:color w:val="auto"/>
                <w:kern w:val="2"/>
                <w:sz w:val="22"/>
                <w14:ligatures w14:val="standardContextual"/>
              </w:rPr>
              <w:tab/>
            </w:r>
            <w:r w:rsidR="006E1C30" w:rsidRPr="00EE7A50">
              <w:rPr>
                <w:rStyle w:val="Lienhypertexte"/>
                <w:noProof/>
              </w:rPr>
              <w:t>Modalités pédagogiques des modules de formation</w:t>
            </w:r>
            <w:r w:rsidR="006E1C30">
              <w:rPr>
                <w:noProof/>
                <w:webHidden/>
              </w:rPr>
              <w:tab/>
            </w:r>
            <w:r w:rsidR="006E1C30">
              <w:rPr>
                <w:noProof/>
                <w:webHidden/>
              </w:rPr>
              <w:fldChar w:fldCharType="begin"/>
            </w:r>
            <w:r w:rsidR="006E1C30">
              <w:rPr>
                <w:noProof/>
                <w:webHidden/>
              </w:rPr>
              <w:instrText xml:space="preserve"> PAGEREF _Toc160013630 \h </w:instrText>
            </w:r>
            <w:r w:rsidR="006E1C30">
              <w:rPr>
                <w:noProof/>
                <w:webHidden/>
              </w:rPr>
            </w:r>
            <w:r w:rsidR="006E1C30">
              <w:rPr>
                <w:noProof/>
                <w:webHidden/>
              </w:rPr>
              <w:fldChar w:fldCharType="separate"/>
            </w:r>
            <w:r w:rsidR="006E1C30">
              <w:rPr>
                <w:noProof/>
                <w:webHidden/>
              </w:rPr>
              <w:t>9</w:t>
            </w:r>
            <w:r w:rsidR="006E1C30">
              <w:rPr>
                <w:noProof/>
                <w:webHidden/>
              </w:rPr>
              <w:fldChar w:fldCharType="end"/>
            </w:r>
          </w:hyperlink>
        </w:p>
        <w:p w14:paraId="540F389D" w14:textId="5CFD4AF8" w:rsidR="006E1C30" w:rsidRDefault="00840799" w:rsidP="006E1C30">
          <w:pPr>
            <w:pStyle w:val="TM2"/>
            <w:rPr>
              <w:rFonts w:asciiTheme="minorHAnsi" w:hAnsiTheme="minorHAnsi"/>
              <w:noProof/>
              <w:color w:val="auto"/>
              <w:kern w:val="2"/>
              <w:sz w:val="22"/>
              <w14:ligatures w14:val="standardContextual"/>
            </w:rPr>
          </w:pPr>
          <w:hyperlink w:anchor="_Toc160013631" w:history="1">
            <w:r w:rsidR="006E1C30" w:rsidRPr="00EE7A50">
              <w:rPr>
                <w:rStyle w:val="Lienhypertexte"/>
                <w:noProof/>
              </w:rPr>
              <w:t>2.3.</w:t>
            </w:r>
            <w:r w:rsidR="006E1C30">
              <w:rPr>
                <w:rFonts w:asciiTheme="minorHAnsi" w:hAnsiTheme="minorHAnsi"/>
                <w:noProof/>
                <w:color w:val="auto"/>
                <w:kern w:val="2"/>
                <w:sz w:val="22"/>
                <w14:ligatures w14:val="standardContextual"/>
              </w:rPr>
              <w:tab/>
            </w:r>
            <w:r w:rsidR="006E1C30" w:rsidRPr="00EE7A50">
              <w:rPr>
                <w:rStyle w:val="Lienhypertexte"/>
                <w:noProof/>
              </w:rPr>
              <w:t>Détails communs au 3 lots</w:t>
            </w:r>
            <w:r w:rsidR="006E1C30">
              <w:rPr>
                <w:noProof/>
                <w:webHidden/>
              </w:rPr>
              <w:tab/>
            </w:r>
            <w:r w:rsidR="006E1C30">
              <w:rPr>
                <w:noProof/>
                <w:webHidden/>
              </w:rPr>
              <w:fldChar w:fldCharType="begin"/>
            </w:r>
            <w:r w:rsidR="006E1C30">
              <w:rPr>
                <w:noProof/>
                <w:webHidden/>
              </w:rPr>
              <w:instrText xml:space="preserve"> PAGEREF _Toc160013631 \h </w:instrText>
            </w:r>
            <w:r w:rsidR="006E1C30">
              <w:rPr>
                <w:noProof/>
                <w:webHidden/>
              </w:rPr>
            </w:r>
            <w:r w:rsidR="006E1C30">
              <w:rPr>
                <w:noProof/>
                <w:webHidden/>
              </w:rPr>
              <w:fldChar w:fldCharType="separate"/>
            </w:r>
            <w:r w:rsidR="006E1C30">
              <w:rPr>
                <w:noProof/>
                <w:webHidden/>
              </w:rPr>
              <w:t>9</w:t>
            </w:r>
            <w:r w:rsidR="006E1C30">
              <w:rPr>
                <w:noProof/>
                <w:webHidden/>
              </w:rPr>
              <w:fldChar w:fldCharType="end"/>
            </w:r>
          </w:hyperlink>
        </w:p>
        <w:p w14:paraId="66FBCB87" w14:textId="75C21C5E" w:rsidR="006E1C30" w:rsidRDefault="00840799">
          <w:pPr>
            <w:pStyle w:val="TM3"/>
            <w:tabs>
              <w:tab w:val="right" w:leader="dot" w:pos="10609"/>
            </w:tabs>
            <w:rPr>
              <w:rFonts w:asciiTheme="minorHAnsi" w:hAnsiTheme="minorHAnsi"/>
              <w:noProof/>
              <w:color w:val="auto"/>
              <w:kern w:val="2"/>
              <w:sz w:val="22"/>
              <w14:ligatures w14:val="standardContextual"/>
            </w:rPr>
          </w:pPr>
          <w:hyperlink w:anchor="_Toc160013632" w:history="1">
            <w:r w:rsidR="006E1C30" w:rsidRPr="00EE7A50">
              <w:rPr>
                <w:rStyle w:val="Lienhypertexte"/>
                <w:noProof/>
              </w:rPr>
              <w:t>2.3.1.</w:t>
            </w:r>
            <w:r w:rsidR="006E1C30">
              <w:rPr>
                <w:rFonts w:asciiTheme="minorHAnsi" w:hAnsiTheme="minorHAnsi"/>
                <w:noProof/>
                <w:color w:val="auto"/>
                <w:kern w:val="2"/>
                <w:sz w:val="22"/>
                <w14:ligatures w14:val="standardContextual"/>
              </w:rPr>
              <w:tab/>
            </w:r>
            <w:r w:rsidR="006E1C30" w:rsidRPr="00EE7A50">
              <w:rPr>
                <w:rStyle w:val="Lienhypertexte"/>
                <w:noProof/>
              </w:rPr>
              <w:t>La conception de la formation</w:t>
            </w:r>
            <w:r w:rsidR="006E1C30">
              <w:rPr>
                <w:noProof/>
                <w:webHidden/>
              </w:rPr>
              <w:tab/>
            </w:r>
            <w:r w:rsidR="006E1C30">
              <w:rPr>
                <w:noProof/>
                <w:webHidden/>
              </w:rPr>
              <w:fldChar w:fldCharType="begin"/>
            </w:r>
            <w:r w:rsidR="006E1C30">
              <w:rPr>
                <w:noProof/>
                <w:webHidden/>
              </w:rPr>
              <w:instrText xml:space="preserve"> PAGEREF _Toc160013632 \h </w:instrText>
            </w:r>
            <w:r w:rsidR="006E1C30">
              <w:rPr>
                <w:noProof/>
                <w:webHidden/>
              </w:rPr>
            </w:r>
            <w:r w:rsidR="006E1C30">
              <w:rPr>
                <w:noProof/>
                <w:webHidden/>
              </w:rPr>
              <w:fldChar w:fldCharType="separate"/>
            </w:r>
            <w:r w:rsidR="006E1C30">
              <w:rPr>
                <w:noProof/>
                <w:webHidden/>
              </w:rPr>
              <w:t>9</w:t>
            </w:r>
            <w:r w:rsidR="006E1C30">
              <w:rPr>
                <w:noProof/>
                <w:webHidden/>
              </w:rPr>
              <w:fldChar w:fldCharType="end"/>
            </w:r>
          </w:hyperlink>
        </w:p>
        <w:p w14:paraId="64BBFAD8" w14:textId="15F24CE1" w:rsidR="006E1C30" w:rsidRDefault="00840799">
          <w:pPr>
            <w:pStyle w:val="TM3"/>
            <w:tabs>
              <w:tab w:val="right" w:leader="dot" w:pos="10609"/>
            </w:tabs>
            <w:rPr>
              <w:rFonts w:asciiTheme="minorHAnsi" w:hAnsiTheme="minorHAnsi"/>
              <w:noProof/>
              <w:color w:val="auto"/>
              <w:kern w:val="2"/>
              <w:sz w:val="22"/>
              <w14:ligatures w14:val="standardContextual"/>
            </w:rPr>
          </w:pPr>
          <w:hyperlink w:anchor="_Toc160013633" w:history="1">
            <w:r w:rsidR="006E1C30" w:rsidRPr="00EE7A50">
              <w:rPr>
                <w:rStyle w:val="Lienhypertexte"/>
                <w:noProof/>
              </w:rPr>
              <w:t>2.3.2.</w:t>
            </w:r>
            <w:r w:rsidR="006E1C30">
              <w:rPr>
                <w:rFonts w:asciiTheme="minorHAnsi" w:hAnsiTheme="minorHAnsi"/>
                <w:noProof/>
                <w:color w:val="auto"/>
                <w:kern w:val="2"/>
                <w:sz w:val="22"/>
                <w14:ligatures w14:val="standardContextual"/>
              </w:rPr>
              <w:tab/>
            </w:r>
            <w:r w:rsidR="006E1C30" w:rsidRPr="00EE7A50">
              <w:rPr>
                <w:rStyle w:val="Lienhypertexte"/>
                <w:noProof/>
              </w:rPr>
              <w:t>L’animation de sessions de formation</w:t>
            </w:r>
            <w:r w:rsidR="006E1C30">
              <w:rPr>
                <w:noProof/>
                <w:webHidden/>
              </w:rPr>
              <w:tab/>
            </w:r>
            <w:r w:rsidR="006E1C30">
              <w:rPr>
                <w:noProof/>
                <w:webHidden/>
              </w:rPr>
              <w:fldChar w:fldCharType="begin"/>
            </w:r>
            <w:r w:rsidR="006E1C30">
              <w:rPr>
                <w:noProof/>
                <w:webHidden/>
              </w:rPr>
              <w:instrText xml:space="preserve"> PAGEREF _Toc160013633 \h </w:instrText>
            </w:r>
            <w:r w:rsidR="006E1C30">
              <w:rPr>
                <w:noProof/>
                <w:webHidden/>
              </w:rPr>
            </w:r>
            <w:r w:rsidR="006E1C30">
              <w:rPr>
                <w:noProof/>
                <w:webHidden/>
              </w:rPr>
              <w:fldChar w:fldCharType="separate"/>
            </w:r>
            <w:r w:rsidR="006E1C30">
              <w:rPr>
                <w:noProof/>
                <w:webHidden/>
              </w:rPr>
              <w:t>10</w:t>
            </w:r>
            <w:r w:rsidR="006E1C30">
              <w:rPr>
                <w:noProof/>
                <w:webHidden/>
              </w:rPr>
              <w:fldChar w:fldCharType="end"/>
            </w:r>
          </w:hyperlink>
        </w:p>
        <w:p w14:paraId="1A931387" w14:textId="798AA119" w:rsidR="006E1C30" w:rsidRDefault="00840799">
          <w:pPr>
            <w:pStyle w:val="TM3"/>
            <w:tabs>
              <w:tab w:val="right" w:leader="dot" w:pos="10609"/>
            </w:tabs>
            <w:rPr>
              <w:rFonts w:asciiTheme="minorHAnsi" w:hAnsiTheme="minorHAnsi"/>
              <w:noProof/>
              <w:color w:val="auto"/>
              <w:kern w:val="2"/>
              <w:sz w:val="22"/>
              <w14:ligatures w14:val="standardContextual"/>
            </w:rPr>
          </w:pPr>
          <w:hyperlink w:anchor="_Toc160013634" w:history="1">
            <w:r w:rsidR="006E1C30" w:rsidRPr="00EE7A50">
              <w:rPr>
                <w:rStyle w:val="Lienhypertexte"/>
                <w:noProof/>
              </w:rPr>
              <w:t>2.3.3.</w:t>
            </w:r>
            <w:r w:rsidR="006E1C30">
              <w:rPr>
                <w:rFonts w:asciiTheme="minorHAnsi" w:hAnsiTheme="minorHAnsi"/>
                <w:noProof/>
                <w:color w:val="auto"/>
                <w:kern w:val="2"/>
                <w:sz w:val="22"/>
                <w14:ligatures w14:val="standardContextual"/>
              </w:rPr>
              <w:tab/>
            </w:r>
            <w:r w:rsidR="006E1C30" w:rsidRPr="00EE7A50">
              <w:rPr>
                <w:rStyle w:val="Lienhypertexte"/>
                <w:noProof/>
              </w:rPr>
              <w:t>L’actualisation de la formation</w:t>
            </w:r>
            <w:r w:rsidR="006E1C30">
              <w:rPr>
                <w:noProof/>
                <w:webHidden/>
              </w:rPr>
              <w:tab/>
            </w:r>
            <w:r w:rsidR="006E1C30">
              <w:rPr>
                <w:noProof/>
                <w:webHidden/>
              </w:rPr>
              <w:fldChar w:fldCharType="begin"/>
            </w:r>
            <w:r w:rsidR="006E1C30">
              <w:rPr>
                <w:noProof/>
                <w:webHidden/>
              </w:rPr>
              <w:instrText xml:space="preserve"> PAGEREF _Toc160013634 \h </w:instrText>
            </w:r>
            <w:r w:rsidR="006E1C30">
              <w:rPr>
                <w:noProof/>
                <w:webHidden/>
              </w:rPr>
            </w:r>
            <w:r w:rsidR="006E1C30">
              <w:rPr>
                <w:noProof/>
                <w:webHidden/>
              </w:rPr>
              <w:fldChar w:fldCharType="separate"/>
            </w:r>
            <w:r w:rsidR="006E1C30">
              <w:rPr>
                <w:noProof/>
                <w:webHidden/>
              </w:rPr>
              <w:t>10</w:t>
            </w:r>
            <w:r w:rsidR="006E1C30">
              <w:rPr>
                <w:noProof/>
                <w:webHidden/>
              </w:rPr>
              <w:fldChar w:fldCharType="end"/>
            </w:r>
          </w:hyperlink>
        </w:p>
        <w:p w14:paraId="1760DA77" w14:textId="09E71D0B" w:rsidR="006E1C30" w:rsidRDefault="00840799">
          <w:pPr>
            <w:pStyle w:val="TM3"/>
            <w:tabs>
              <w:tab w:val="right" w:leader="dot" w:pos="10609"/>
            </w:tabs>
            <w:rPr>
              <w:rFonts w:asciiTheme="minorHAnsi" w:hAnsiTheme="minorHAnsi"/>
              <w:noProof/>
              <w:color w:val="auto"/>
              <w:kern w:val="2"/>
              <w:sz w:val="22"/>
              <w14:ligatures w14:val="standardContextual"/>
            </w:rPr>
          </w:pPr>
          <w:hyperlink w:anchor="_Toc160013635" w:history="1">
            <w:r w:rsidR="006E1C30" w:rsidRPr="00EE7A50">
              <w:rPr>
                <w:rStyle w:val="Lienhypertexte"/>
                <w:noProof/>
              </w:rPr>
              <w:t>2.3.4.</w:t>
            </w:r>
            <w:r w:rsidR="006E1C30">
              <w:rPr>
                <w:rFonts w:asciiTheme="minorHAnsi" w:hAnsiTheme="minorHAnsi"/>
                <w:noProof/>
                <w:color w:val="auto"/>
                <w:kern w:val="2"/>
                <w:sz w:val="22"/>
                <w14:ligatures w14:val="standardContextual"/>
              </w:rPr>
              <w:tab/>
            </w:r>
            <w:r w:rsidR="006E1C30" w:rsidRPr="00EE7A50">
              <w:rPr>
                <w:rStyle w:val="Lienhypertexte"/>
                <w:noProof/>
              </w:rPr>
              <w:t>Profil du/des formateurs</w:t>
            </w:r>
            <w:r w:rsidR="006E1C30">
              <w:rPr>
                <w:noProof/>
                <w:webHidden/>
              </w:rPr>
              <w:tab/>
            </w:r>
            <w:r w:rsidR="006E1C30">
              <w:rPr>
                <w:noProof/>
                <w:webHidden/>
              </w:rPr>
              <w:fldChar w:fldCharType="begin"/>
            </w:r>
            <w:r w:rsidR="006E1C30">
              <w:rPr>
                <w:noProof/>
                <w:webHidden/>
              </w:rPr>
              <w:instrText xml:space="preserve"> PAGEREF _Toc160013635 \h </w:instrText>
            </w:r>
            <w:r w:rsidR="006E1C30">
              <w:rPr>
                <w:noProof/>
                <w:webHidden/>
              </w:rPr>
            </w:r>
            <w:r w:rsidR="006E1C30">
              <w:rPr>
                <w:noProof/>
                <w:webHidden/>
              </w:rPr>
              <w:fldChar w:fldCharType="separate"/>
            </w:r>
            <w:r w:rsidR="006E1C30">
              <w:rPr>
                <w:noProof/>
                <w:webHidden/>
              </w:rPr>
              <w:t>11</w:t>
            </w:r>
            <w:r w:rsidR="006E1C30">
              <w:rPr>
                <w:noProof/>
                <w:webHidden/>
              </w:rPr>
              <w:fldChar w:fldCharType="end"/>
            </w:r>
          </w:hyperlink>
        </w:p>
        <w:p w14:paraId="79A9D873" w14:textId="3029CC6C" w:rsidR="006E1C30" w:rsidRDefault="00840799" w:rsidP="006E1C30">
          <w:pPr>
            <w:pStyle w:val="TM2"/>
            <w:rPr>
              <w:rFonts w:asciiTheme="minorHAnsi" w:hAnsiTheme="minorHAnsi"/>
              <w:noProof/>
              <w:color w:val="auto"/>
              <w:kern w:val="2"/>
              <w:sz w:val="22"/>
              <w14:ligatures w14:val="standardContextual"/>
            </w:rPr>
          </w:pPr>
          <w:hyperlink w:anchor="_Toc160013636" w:history="1">
            <w:r w:rsidR="006E1C30" w:rsidRPr="00EE7A50">
              <w:rPr>
                <w:rStyle w:val="Lienhypertexte"/>
                <w:noProof/>
              </w:rPr>
              <w:t>2.4.</w:t>
            </w:r>
            <w:r w:rsidR="006E1C30">
              <w:rPr>
                <w:rFonts w:asciiTheme="minorHAnsi" w:hAnsiTheme="minorHAnsi"/>
                <w:noProof/>
                <w:color w:val="auto"/>
                <w:kern w:val="2"/>
                <w:sz w:val="22"/>
                <w14:ligatures w14:val="standardContextual"/>
              </w:rPr>
              <w:tab/>
            </w:r>
            <w:r w:rsidR="006E1C30" w:rsidRPr="00EE7A50">
              <w:rPr>
                <w:rStyle w:val="Lienhypertexte"/>
                <w:noProof/>
              </w:rPr>
              <w:t>Spécificités des lots</w:t>
            </w:r>
            <w:r w:rsidR="006E1C30">
              <w:rPr>
                <w:noProof/>
                <w:webHidden/>
              </w:rPr>
              <w:tab/>
            </w:r>
            <w:r w:rsidR="006E1C30">
              <w:rPr>
                <w:noProof/>
                <w:webHidden/>
              </w:rPr>
              <w:fldChar w:fldCharType="begin"/>
            </w:r>
            <w:r w:rsidR="006E1C30">
              <w:rPr>
                <w:noProof/>
                <w:webHidden/>
              </w:rPr>
              <w:instrText xml:space="preserve"> PAGEREF _Toc160013636 \h </w:instrText>
            </w:r>
            <w:r w:rsidR="006E1C30">
              <w:rPr>
                <w:noProof/>
                <w:webHidden/>
              </w:rPr>
            </w:r>
            <w:r w:rsidR="006E1C30">
              <w:rPr>
                <w:noProof/>
                <w:webHidden/>
              </w:rPr>
              <w:fldChar w:fldCharType="separate"/>
            </w:r>
            <w:r w:rsidR="006E1C30">
              <w:rPr>
                <w:noProof/>
                <w:webHidden/>
              </w:rPr>
              <w:t>11</w:t>
            </w:r>
            <w:r w:rsidR="006E1C30">
              <w:rPr>
                <w:noProof/>
                <w:webHidden/>
              </w:rPr>
              <w:fldChar w:fldCharType="end"/>
            </w:r>
          </w:hyperlink>
        </w:p>
        <w:p w14:paraId="03E1B016" w14:textId="7BD5B6D0" w:rsidR="006E1C30" w:rsidRDefault="00840799">
          <w:pPr>
            <w:pStyle w:val="TM3"/>
            <w:tabs>
              <w:tab w:val="right" w:leader="dot" w:pos="10609"/>
            </w:tabs>
            <w:rPr>
              <w:rFonts w:asciiTheme="minorHAnsi" w:hAnsiTheme="minorHAnsi"/>
              <w:noProof/>
              <w:color w:val="auto"/>
              <w:kern w:val="2"/>
              <w:sz w:val="22"/>
              <w14:ligatures w14:val="standardContextual"/>
            </w:rPr>
          </w:pPr>
          <w:hyperlink w:anchor="_Toc160013637" w:history="1">
            <w:r w:rsidR="006E1C30" w:rsidRPr="00EE7A50">
              <w:rPr>
                <w:rStyle w:val="Lienhypertexte"/>
                <w:noProof/>
              </w:rPr>
              <w:t>2.4.1.</w:t>
            </w:r>
            <w:r w:rsidR="006E1C30">
              <w:rPr>
                <w:rFonts w:asciiTheme="minorHAnsi" w:hAnsiTheme="minorHAnsi"/>
                <w:noProof/>
                <w:color w:val="auto"/>
                <w:kern w:val="2"/>
                <w:sz w:val="22"/>
                <w14:ligatures w14:val="standardContextual"/>
              </w:rPr>
              <w:tab/>
            </w:r>
            <w:r w:rsidR="006E1C30" w:rsidRPr="00EE7A50">
              <w:rPr>
                <w:rStyle w:val="Lienhypertexte"/>
                <w:noProof/>
              </w:rPr>
              <w:t>Lot 1 et 2</w:t>
            </w:r>
            <w:r w:rsidR="006E1C30" w:rsidRPr="00EE7A50">
              <w:rPr>
                <w:rStyle w:val="Lienhypertexte"/>
                <w:rFonts w:ascii="Calibri" w:hAnsi="Calibri" w:cs="Calibri"/>
                <w:noProof/>
              </w:rPr>
              <w:t> </w:t>
            </w:r>
            <w:r w:rsidR="006E1C30" w:rsidRPr="00EE7A50">
              <w:rPr>
                <w:rStyle w:val="Lienhypertexte"/>
                <w:noProof/>
              </w:rPr>
              <w:t>: Animation en binôme prestataire-ADEME</w:t>
            </w:r>
            <w:r w:rsidR="006E1C30">
              <w:rPr>
                <w:noProof/>
                <w:webHidden/>
              </w:rPr>
              <w:tab/>
            </w:r>
            <w:r w:rsidR="006E1C30">
              <w:rPr>
                <w:noProof/>
                <w:webHidden/>
              </w:rPr>
              <w:fldChar w:fldCharType="begin"/>
            </w:r>
            <w:r w:rsidR="006E1C30">
              <w:rPr>
                <w:noProof/>
                <w:webHidden/>
              </w:rPr>
              <w:instrText xml:space="preserve"> PAGEREF _Toc160013637 \h </w:instrText>
            </w:r>
            <w:r w:rsidR="006E1C30">
              <w:rPr>
                <w:noProof/>
                <w:webHidden/>
              </w:rPr>
            </w:r>
            <w:r w:rsidR="006E1C30">
              <w:rPr>
                <w:noProof/>
                <w:webHidden/>
              </w:rPr>
              <w:fldChar w:fldCharType="separate"/>
            </w:r>
            <w:r w:rsidR="006E1C30">
              <w:rPr>
                <w:noProof/>
                <w:webHidden/>
              </w:rPr>
              <w:t>11</w:t>
            </w:r>
            <w:r w:rsidR="006E1C30">
              <w:rPr>
                <w:noProof/>
                <w:webHidden/>
              </w:rPr>
              <w:fldChar w:fldCharType="end"/>
            </w:r>
          </w:hyperlink>
        </w:p>
        <w:p w14:paraId="042CFCA9" w14:textId="382A819E" w:rsidR="006E1C30" w:rsidRDefault="00840799">
          <w:pPr>
            <w:pStyle w:val="TM3"/>
            <w:tabs>
              <w:tab w:val="right" w:leader="dot" w:pos="10609"/>
            </w:tabs>
            <w:rPr>
              <w:rFonts w:asciiTheme="minorHAnsi" w:hAnsiTheme="minorHAnsi"/>
              <w:noProof/>
              <w:color w:val="auto"/>
              <w:kern w:val="2"/>
              <w:sz w:val="22"/>
              <w14:ligatures w14:val="standardContextual"/>
            </w:rPr>
          </w:pPr>
          <w:hyperlink w:anchor="_Toc160013638" w:history="1">
            <w:r w:rsidR="006E1C30" w:rsidRPr="00EE7A50">
              <w:rPr>
                <w:rStyle w:val="Lienhypertexte"/>
                <w:noProof/>
              </w:rPr>
              <w:t>2.4.2.</w:t>
            </w:r>
            <w:r w:rsidR="006E1C30">
              <w:rPr>
                <w:rFonts w:asciiTheme="minorHAnsi" w:hAnsiTheme="minorHAnsi"/>
                <w:noProof/>
                <w:color w:val="auto"/>
                <w:kern w:val="2"/>
                <w:sz w:val="22"/>
                <w14:ligatures w14:val="standardContextual"/>
              </w:rPr>
              <w:tab/>
            </w:r>
            <w:r w:rsidR="006E1C30" w:rsidRPr="00EE7A50">
              <w:rPr>
                <w:rStyle w:val="Lienhypertexte"/>
                <w:noProof/>
              </w:rPr>
              <w:t>LOT 3</w:t>
            </w:r>
            <w:r w:rsidR="006E1C30" w:rsidRPr="00EE7A50">
              <w:rPr>
                <w:rStyle w:val="Lienhypertexte"/>
                <w:rFonts w:ascii="Calibri" w:hAnsi="Calibri" w:cs="Calibri"/>
                <w:noProof/>
              </w:rPr>
              <w:t> </w:t>
            </w:r>
            <w:r w:rsidR="006E1C30" w:rsidRPr="00EE7A50">
              <w:rPr>
                <w:rStyle w:val="Lienhypertexte"/>
                <w:noProof/>
              </w:rPr>
              <w:t>: Accompagnement post formation</w:t>
            </w:r>
            <w:r w:rsidR="006E1C30">
              <w:rPr>
                <w:noProof/>
                <w:webHidden/>
              </w:rPr>
              <w:tab/>
            </w:r>
            <w:r w:rsidR="006E1C30">
              <w:rPr>
                <w:noProof/>
                <w:webHidden/>
              </w:rPr>
              <w:fldChar w:fldCharType="begin"/>
            </w:r>
            <w:r w:rsidR="006E1C30">
              <w:rPr>
                <w:noProof/>
                <w:webHidden/>
              </w:rPr>
              <w:instrText xml:space="preserve"> PAGEREF _Toc160013638 \h </w:instrText>
            </w:r>
            <w:r w:rsidR="006E1C30">
              <w:rPr>
                <w:noProof/>
                <w:webHidden/>
              </w:rPr>
            </w:r>
            <w:r w:rsidR="006E1C30">
              <w:rPr>
                <w:noProof/>
                <w:webHidden/>
              </w:rPr>
              <w:fldChar w:fldCharType="separate"/>
            </w:r>
            <w:r w:rsidR="006E1C30">
              <w:rPr>
                <w:noProof/>
                <w:webHidden/>
              </w:rPr>
              <w:t>11</w:t>
            </w:r>
            <w:r w:rsidR="006E1C30">
              <w:rPr>
                <w:noProof/>
                <w:webHidden/>
              </w:rPr>
              <w:fldChar w:fldCharType="end"/>
            </w:r>
          </w:hyperlink>
        </w:p>
        <w:p w14:paraId="4CE58981" w14:textId="07369B4B" w:rsidR="006E1C30" w:rsidRDefault="00840799" w:rsidP="006E1C30">
          <w:pPr>
            <w:pStyle w:val="TM1"/>
            <w:rPr>
              <w:rFonts w:asciiTheme="minorHAnsi" w:hAnsiTheme="minorHAnsi"/>
              <w:color w:val="auto"/>
              <w:kern w:val="2"/>
              <w:sz w:val="22"/>
              <w14:ligatures w14:val="standardContextual"/>
            </w:rPr>
          </w:pPr>
          <w:hyperlink w:anchor="_Toc160013639" w:history="1">
            <w:r w:rsidR="006E1C30" w:rsidRPr="00EE7A50">
              <w:rPr>
                <w:rStyle w:val="Lienhypertexte"/>
              </w:rPr>
              <w:t>3.</w:t>
            </w:r>
            <w:r w:rsidR="006E1C30">
              <w:rPr>
                <w:rFonts w:asciiTheme="minorHAnsi" w:hAnsiTheme="minorHAnsi"/>
                <w:color w:val="auto"/>
                <w:kern w:val="2"/>
                <w:sz w:val="22"/>
                <w14:ligatures w14:val="standardContextual"/>
              </w:rPr>
              <w:tab/>
            </w:r>
            <w:r w:rsidR="006E1C30" w:rsidRPr="00EE7A50">
              <w:rPr>
                <w:rStyle w:val="Lienhypertexte"/>
              </w:rPr>
              <w:t>Organisation et pilotage de la prestation</w:t>
            </w:r>
            <w:r w:rsidR="006E1C30">
              <w:rPr>
                <w:webHidden/>
              </w:rPr>
              <w:tab/>
            </w:r>
            <w:r w:rsidR="006E1C30">
              <w:rPr>
                <w:webHidden/>
              </w:rPr>
              <w:fldChar w:fldCharType="begin"/>
            </w:r>
            <w:r w:rsidR="006E1C30">
              <w:rPr>
                <w:webHidden/>
              </w:rPr>
              <w:instrText xml:space="preserve"> PAGEREF _Toc160013639 \h </w:instrText>
            </w:r>
            <w:r w:rsidR="006E1C30">
              <w:rPr>
                <w:webHidden/>
              </w:rPr>
            </w:r>
            <w:r w:rsidR="006E1C30">
              <w:rPr>
                <w:webHidden/>
              </w:rPr>
              <w:fldChar w:fldCharType="separate"/>
            </w:r>
            <w:r w:rsidR="006E1C30">
              <w:rPr>
                <w:webHidden/>
              </w:rPr>
              <w:t>11</w:t>
            </w:r>
            <w:r w:rsidR="006E1C30">
              <w:rPr>
                <w:webHidden/>
              </w:rPr>
              <w:fldChar w:fldCharType="end"/>
            </w:r>
          </w:hyperlink>
        </w:p>
        <w:p w14:paraId="1CD8F6DA" w14:textId="680FFCBC" w:rsidR="006E1C30" w:rsidRDefault="00840799" w:rsidP="006E1C30">
          <w:pPr>
            <w:pStyle w:val="TM2"/>
            <w:rPr>
              <w:rFonts w:asciiTheme="minorHAnsi" w:hAnsiTheme="minorHAnsi"/>
              <w:noProof/>
              <w:color w:val="auto"/>
              <w:kern w:val="2"/>
              <w:sz w:val="22"/>
              <w14:ligatures w14:val="standardContextual"/>
            </w:rPr>
          </w:pPr>
          <w:hyperlink w:anchor="_Toc160013640" w:history="1">
            <w:r w:rsidR="006E1C30" w:rsidRPr="00EE7A50">
              <w:rPr>
                <w:rStyle w:val="Lienhypertexte"/>
                <w:noProof/>
              </w:rPr>
              <w:t>3.1.</w:t>
            </w:r>
            <w:r w:rsidR="006E1C30">
              <w:rPr>
                <w:rFonts w:asciiTheme="minorHAnsi" w:hAnsiTheme="minorHAnsi"/>
                <w:noProof/>
                <w:color w:val="auto"/>
                <w:kern w:val="2"/>
                <w:sz w:val="22"/>
                <w14:ligatures w14:val="standardContextual"/>
              </w:rPr>
              <w:tab/>
            </w:r>
            <w:r w:rsidR="006E1C30" w:rsidRPr="00EE7A50">
              <w:rPr>
                <w:rStyle w:val="Lienhypertexte"/>
                <w:noProof/>
              </w:rPr>
              <w:t>Encadrement et suivi de la prestation</w:t>
            </w:r>
            <w:r w:rsidR="006E1C30">
              <w:rPr>
                <w:noProof/>
                <w:webHidden/>
              </w:rPr>
              <w:tab/>
            </w:r>
            <w:r w:rsidR="006E1C30">
              <w:rPr>
                <w:noProof/>
                <w:webHidden/>
              </w:rPr>
              <w:fldChar w:fldCharType="begin"/>
            </w:r>
            <w:r w:rsidR="006E1C30">
              <w:rPr>
                <w:noProof/>
                <w:webHidden/>
              </w:rPr>
              <w:instrText xml:space="preserve"> PAGEREF _Toc160013640 \h </w:instrText>
            </w:r>
            <w:r w:rsidR="006E1C30">
              <w:rPr>
                <w:noProof/>
                <w:webHidden/>
              </w:rPr>
            </w:r>
            <w:r w:rsidR="006E1C30">
              <w:rPr>
                <w:noProof/>
                <w:webHidden/>
              </w:rPr>
              <w:fldChar w:fldCharType="separate"/>
            </w:r>
            <w:r w:rsidR="006E1C30">
              <w:rPr>
                <w:noProof/>
                <w:webHidden/>
              </w:rPr>
              <w:t>11</w:t>
            </w:r>
            <w:r w:rsidR="006E1C30">
              <w:rPr>
                <w:noProof/>
                <w:webHidden/>
              </w:rPr>
              <w:fldChar w:fldCharType="end"/>
            </w:r>
          </w:hyperlink>
        </w:p>
        <w:p w14:paraId="4A82CCA1" w14:textId="7BB2E95F" w:rsidR="006E1C30" w:rsidRDefault="00840799" w:rsidP="006E1C30">
          <w:pPr>
            <w:pStyle w:val="TM2"/>
            <w:rPr>
              <w:rFonts w:asciiTheme="minorHAnsi" w:hAnsiTheme="minorHAnsi"/>
              <w:noProof/>
              <w:color w:val="auto"/>
              <w:kern w:val="2"/>
              <w:sz w:val="22"/>
              <w14:ligatures w14:val="standardContextual"/>
            </w:rPr>
          </w:pPr>
          <w:hyperlink w:anchor="_Toc160013641" w:history="1">
            <w:r w:rsidR="006E1C30" w:rsidRPr="00EE7A50">
              <w:rPr>
                <w:rStyle w:val="Lienhypertexte"/>
                <w:noProof/>
              </w:rPr>
              <w:t>3.2.</w:t>
            </w:r>
            <w:r w:rsidR="006E1C30">
              <w:rPr>
                <w:rFonts w:asciiTheme="minorHAnsi" w:hAnsiTheme="minorHAnsi"/>
                <w:noProof/>
                <w:color w:val="auto"/>
                <w:kern w:val="2"/>
                <w:sz w:val="22"/>
                <w14:ligatures w14:val="standardContextual"/>
              </w:rPr>
              <w:tab/>
            </w:r>
            <w:r w:rsidR="006E1C30" w:rsidRPr="00EE7A50">
              <w:rPr>
                <w:rStyle w:val="Lienhypertexte"/>
                <w:noProof/>
              </w:rPr>
              <w:t>Calendrier prévisionnel de réalisation des prestations</w:t>
            </w:r>
            <w:r w:rsidR="006E1C30">
              <w:rPr>
                <w:noProof/>
                <w:webHidden/>
              </w:rPr>
              <w:tab/>
            </w:r>
            <w:r w:rsidR="006E1C30">
              <w:rPr>
                <w:noProof/>
                <w:webHidden/>
              </w:rPr>
              <w:fldChar w:fldCharType="begin"/>
            </w:r>
            <w:r w:rsidR="006E1C30">
              <w:rPr>
                <w:noProof/>
                <w:webHidden/>
              </w:rPr>
              <w:instrText xml:space="preserve"> PAGEREF _Toc160013641 \h </w:instrText>
            </w:r>
            <w:r w:rsidR="006E1C30">
              <w:rPr>
                <w:noProof/>
                <w:webHidden/>
              </w:rPr>
            </w:r>
            <w:r w:rsidR="006E1C30">
              <w:rPr>
                <w:noProof/>
                <w:webHidden/>
              </w:rPr>
              <w:fldChar w:fldCharType="separate"/>
            </w:r>
            <w:r w:rsidR="006E1C30">
              <w:rPr>
                <w:noProof/>
                <w:webHidden/>
              </w:rPr>
              <w:t>12</w:t>
            </w:r>
            <w:r w:rsidR="006E1C30">
              <w:rPr>
                <w:noProof/>
                <w:webHidden/>
              </w:rPr>
              <w:fldChar w:fldCharType="end"/>
            </w:r>
          </w:hyperlink>
        </w:p>
        <w:p w14:paraId="1F791783" w14:textId="4B3301A0" w:rsidR="0039346E" w:rsidRPr="00DE3D98" w:rsidRDefault="00301B45" w:rsidP="006E1C30">
          <w:pPr>
            <w:pStyle w:val="TM1"/>
          </w:pPr>
          <w:r w:rsidRPr="00DE3D98">
            <w:fldChar w:fldCharType="end"/>
          </w:r>
        </w:p>
      </w:sdtContent>
    </w:sdt>
    <w:p w14:paraId="0387C546" w14:textId="77777777" w:rsidR="0032792E" w:rsidRPr="00FD7375" w:rsidRDefault="0032792E" w:rsidP="00301B45">
      <w:pPr>
        <w:rPr>
          <w:rFonts w:ascii="Abadi" w:hAnsi="Abadi"/>
        </w:rPr>
      </w:pPr>
    </w:p>
    <w:p w14:paraId="0AA7C941" w14:textId="53891730" w:rsidR="002031C1" w:rsidRPr="00FD7375" w:rsidRDefault="002031C1">
      <w:pPr>
        <w:spacing w:after="200" w:line="276" w:lineRule="auto"/>
        <w:rPr>
          <w:rFonts w:ascii="Abadi" w:hAnsi="Abadi"/>
        </w:rPr>
      </w:pPr>
      <w:r w:rsidRPr="00FD7375">
        <w:rPr>
          <w:rFonts w:ascii="Abadi" w:hAnsi="Abadi"/>
        </w:rPr>
        <w:br w:type="page"/>
      </w:r>
    </w:p>
    <w:p w14:paraId="1BC7DAD3" w14:textId="77777777" w:rsidR="003F1BDD" w:rsidRPr="00DE3D98" w:rsidRDefault="00CD6389" w:rsidP="00BF3CF5">
      <w:pPr>
        <w:pStyle w:val="Titre1"/>
      </w:pPr>
      <w:bookmarkStart w:id="0" w:name="_Toc160013625"/>
      <w:r w:rsidRPr="00DE3D98">
        <w:lastRenderedPageBreak/>
        <w:t xml:space="preserve">Eléments de </w:t>
      </w:r>
      <w:r w:rsidRPr="00BF3CF5">
        <w:t>contexte</w:t>
      </w:r>
      <w:bookmarkEnd w:id="0"/>
    </w:p>
    <w:p w14:paraId="0FA11E42" w14:textId="4A39CCB7" w:rsidR="009D2950" w:rsidRPr="00FD7375" w:rsidRDefault="00CD6389" w:rsidP="006E1C30">
      <w:pPr>
        <w:pStyle w:val="Titre2"/>
      </w:pPr>
      <w:bookmarkStart w:id="1" w:name="_Toc160013626"/>
      <w:r w:rsidRPr="00BF3CF5">
        <w:t>Les</w:t>
      </w:r>
      <w:r w:rsidRPr="00FD7375">
        <w:t xml:space="preserve"> </w:t>
      </w:r>
      <w:r w:rsidRPr="00BF3CF5">
        <w:t>activités</w:t>
      </w:r>
      <w:r w:rsidRPr="00FD7375">
        <w:t xml:space="preserve"> de l’ADEME</w:t>
      </w:r>
      <w:bookmarkEnd w:id="1"/>
    </w:p>
    <w:p w14:paraId="4D435284" w14:textId="37808F76" w:rsidR="00E70F89" w:rsidRPr="00FD7375" w:rsidRDefault="00E70F89" w:rsidP="00E70F89">
      <w:pPr>
        <w:pStyle w:val="ADEMENormal"/>
        <w:rPr>
          <w:rFonts w:ascii="Abadi" w:hAnsi="Abadi"/>
        </w:rPr>
      </w:pPr>
    </w:p>
    <w:p w14:paraId="4AE61627" w14:textId="77777777" w:rsidR="004158AE" w:rsidRPr="00FD7375" w:rsidRDefault="004158AE" w:rsidP="006E1C30">
      <w:pPr>
        <w:pStyle w:val="ADEMENormal"/>
        <w:rPr>
          <w:shd w:val="clear" w:color="auto" w:fill="FFFFFF"/>
        </w:rPr>
      </w:pPr>
    </w:p>
    <w:p w14:paraId="636139B1" w14:textId="3CFF1CF0" w:rsidR="0019708D" w:rsidRPr="00FD7375" w:rsidRDefault="004158AE" w:rsidP="006E1C30">
      <w:pPr>
        <w:pStyle w:val="ADEMENormal"/>
        <w:rPr>
          <w:shd w:val="clear" w:color="auto" w:fill="FFFFFF"/>
        </w:rPr>
      </w:pPr>
      <w:r w:rsidRPr="00FD7375">
        <w:rPr>
          <w:color w:val="333333"/>
          <w:szCs w:val="20"/>
          <w:shd w:val="clear" w:color="auto" w:fill="FFFFFF"/>
        </w:rPr>
        <w:t>À l’ADEME - l’Agence de la transition écologique -, nous sommes résolument engagés dans la lutte contre le réchauffement climatique</w:t>
      </w:r>
      <w:r w:rsidR="0019708D">
        <w:rPr>
          <w:color w:val="333333"/>
          <w:szCs w:val="20"/>
          <w:shd w:val="clear" w:color="auto" w:fill="FFFFFF"/>
        </w:rPr>
        <w:t xml:space="preserve"> </w:t>
      </w:r>
      <w:r w:rsidRPr="00FD7375">
        <w:rPr>
          <w:color w:val="333333"/>
          <w:szCs w:val="20"/>
          <w:shd w:val="clear" w:color="auto" w:fill="FFFFFF"/>
        </w:rPr>
        <w:t>et la dégradation des ressources.</w:t>
      </w:r>
      <w:r w:rsidR="0019708D">
        <w:rPr>
          <w:color w:val="333333"/>
          <w:szCs w:val="20"/>
          <w:shd w:val="clear" w:color="auto" w:fill="FFFFFF"/>
        </w:rPr>
        <w:t xml:space="preserve"> </w:t>
      </w:r>
      <w:r w:rsidRPr="00FD7375">
        <w:rPr>
          <w:color w:val="333333"/>
          <w:szCs w:val="20"/>
          <w:shd w:val="clear" w:color="auto" w:fill="FFFFFF"/>
        </w:rPr>
        <w:t>Sur tous les fronts, nous mobilisons les citoyens, les acteurs économiques et les territoires, leur donnons les moyens de progresser vers une société économe en ressources, plus sobre en carbone, plus juste et harmonieuse.</w:t>
      </w:r>
      <w:r w:rsidR="0019708D">
        <w:rPr>
          <w:color w:val="333333"/>
          <w:szCs w:val="20"/>
          <w:shd w:val="clear" w:color="auto" w:fill="FFFFFF"/>
        </w:rPr>
        <w:t xml:space="preserve"> </w:t>
      </w:r>
      <w:r w:rsidRPr="00FD7375">
        <w:rPr>
          <w:color w:val="333333"/>
          <w:szCs w:val="20"/>
          <w:shd w:val="clear" w:color="auto" w:fill="FFFFFF"/>
        </w:rPr>
        <w:t>Dans tous les domaines - énergie, économie circulaire, alimentation, mobilité, qualité de l’air, adaptation au changement climatique, sols… - nous conseillons, facilitons et aidons au financement de nombreux projets, de la recherche jusqu’au partage des solutions.</w:t>
      </w:r>
      <w:r w:rsidR="0019708D">
        <w:rPr>
          <w:color w:val="333333"/>
          <w:szCs w:val="20"/>
          <w:shd w:val="clear" w:color="auto" w:fill="FFFFFF"/>
        </w:rPr>
        <w:t xml:space="preserve"> </w:t>
      </w:r>
      <w:r w:rsidRPr="00FD7375">
        <w:rPr>
          <w:color w:val="333333"/>
          <w:szCs w:val="20"/>
          <w:shd w:val="clear" w:color="auto" w:fill="FFFFFF"/>
        </w:rPr>
        <w:t>À tous les niveaux, nous mettons nos capacités d’expertise et de prospective au service des politiques publiques.</w:t>
      </w:r>
      <w:r w:rsidR="001543B5">
        <w:rPr>
          <w:color w:val="333333"/>
          <w:szCs w:val="20"/>
          <w:shd w:val="clear" w:color="auto" w:fill="FFFFFF"/>
        </w:rPr>
        <w:t xml:space="preserve"> </w:t>
      </w:r>
    </w:p>
    <w:p w14:paraId="7E6B4636" w14:textId="03121B80" w:rsidR="004158AE" w:rsidRPr="00FD7375" w:rsidRDefault="004158AE" w:rsidP="006E1C30">
      <w:pPr>
        <w:pStyle w:val="ADEMENormal"/>
        <w:rPr>
          <w:shd w:val="clear" w:color="auto" w:fill="FFFFFF"/>
        </w:rPr>
      </w:pPr>
      <w:r w:rsidRPr="00FD7375">
        <w:rPr>
          <w:color w:val="333333"/>
          <w:szCs w:val="20"/>
          <w:shd w:val="clear" w:color="auto" w:fill="FFFFFF"/>
        </w:rPr>
        <w:t>L’ADEME est un établissement public sous la tutelle du ministère de la Transition écologique et de la Cohésion des territoires, du ministère de la Transition énergétique et du ministère de l'Enseignement supérieur et de la Recherche</w:t>
      </w:r>
      <w:r w:rsidR="00FC2E51" w:rsidRPr="00FD7375">
        <w:rPr>
          <w:color w:val="333333"/>
          <w:szCs w:val="20"/>
          <w:shd w:val="clear" w:color="auto" w:fill="FFFFFF"/>
        </w:rPr>
        <w:t>.</w:t>
      </w:r>
    </w:p>
    <w:p w14:paraId="6A129DE7" w14:textId="0209A5E0" w:rsidR="00CD6389" w:rsidRPr="00FD7375" w:rsidRDefault="00783B41" w:rsidP="006E1C30">
      <w:pPr>
        <w:pStyle w:val="Titre2"/>
      </w:pPr>
      <w:bookmarkStart w:id="2" w:name="_Toc160013627"/>
      <w:r w:rsidRPr="00FD7375">
        <w:t>Contexte de</w:t>
      </w:r>
      <w:r w:rsidR="00F33895" w:rsidRPr="00FD7375">
        <w:t xml:space="preserve"> la prestation</w:t>
      </w:r>
      <w:bookmarkEnd w:id="2"/>
    </w:p>
    <w:p w14:paraId="67408CD2" w14:textId="77777777" w:rsidR="00CD6389" w:rsidRPr="00FD7375" w:rsidRDefault="00CD6389" w:rsidP="00BF3CF5">
      <w:pPr>
        <w:pStyle w:val="ADEMENormal"/>
      </w:pPr>
    </w:p>
    <w:p w14:paraId="6E1AB4D4" w14:textId="29064EE7" w:rsidR="0054387F" w:rsidRPr="00FD7375" w:rsidRDefault="00F15915" w:rsidP="006E1C30">
      <w:pPr>
        <w:pStyle w:val="ADEMENormal"/>
        <w:rPr>
          <w:szCs w:val="20"/>
        </w:rPr>
      </w:pPr>
      <w:r w:rsidRPr="00FD7375">
        <w:rPr>
          <w:szCs w:val="20"/>
        </w:rPr>
        <w:t>Depuis 2017, l</w:t>
      </w:r>
      <w:r w:rsidR="008A7244" w:rsidRPr="00FD7375">
        <w:rPr>
          <w:szCs w:val="20"/>
        </w:rPr>
        <w:t xml:space="preserve">’ADEME a mis en place des moyens pour accompagner les changements. </w:t>
      </w:r>
      <w:r w:rsidR="008A7244" w:rsidRPr="00FD7375">
        <w:rPr>
          <w:b/>
          <w:bCs/>
          <w:szCs w:val="20"/>
        </w:rPr>
        <w:t>Une équipe de 4 personnes (la Cellule Qualité-Transversalité-RSE)</w:t>
      </w:r>
      <w:r w:rsidR="008A7244" w:rsidRPr="00FD7375">
        <w:rPr>
          <w:szCs w:val="20"/>
        </w:rPr>
        <w:t xml:space="preserve"> </w:t>
      </w:r>
      <w:r w:rsidR="005258F3" w:rsidRPr="00FD7375">
        <w:rPr>
          <w:szCs w:val="20"/>
        </w:rPr>
        <w:t xml:space="preserve">agit en conseil auprès </w:t>
      </w:r>
      <w:r w:rsidR="00914B62" w:rsidRPr="00FD7375">
        <w:rPr>
          <w:szCs w:val="20"/>
        </w:rPr>
        <w:t xml:space="preserve">de la Direction générale et </w:t>
      </w:r>
      <w:r w:rsidR="008A7244" w:rsidRPr="00FD7375">
        <w:rPr>
          <w:szCs w:val="20"/>
        </w:rPr>
        <w:t xml:space="preserve">intervient à la demande pour animer </w:t>
      </w:r>
      <w:r w:rsidR="230E67AF" w:rsidRPr="00FD7375">
        <w:rPr>
          <w:szCs w:val="20"/>
        </w:rPr>
        <w:t xml:space="preserve">en facilitation </w:t>
      </w:r>
      <w:r w:rsidR="008A7244" w:rsidRPr="00FD7375">
        <w:rPr>
          <w:szCs w:val="20"/>
        </w:rPr>
        <w:t xml:space="preserve">des ateliers collectifs et accompagner des démarches sur des sujets variés : élaboration de stratégies, mise en place de nouvelles organisations, amélioration de processus métiers, accompagnement au changement, soutien </w:t>
      </w:r>
      <w:r w:rsidR="0054387F" w:rsidRPr="00FD7375">
        <w:rPr>
          <w:szCs w:val="20"/>
        </w:rPr>
        <w:t>managérial</w:t>
      </w:r>
      <w:r w:rsidR="00DA7357" w:rsidRPr="00FD7375">
        <w:rPr>
          <w:szCs w:val="20"/>
        </w:rPr>
        <w:t xml:space="preserve">, </w:t>
      </w:r>
      <w:r w:rsidR="00056BC3" w:rsidRPr="00FD7375">
        <w:rPr>
          <w:szCs w:val="20"/>
        </w:rPr>
        <w:t>etc.</w:t>
      </w:r>
      <w:r w:rsidR="009D0C98" w:rsidRPr="00FD7375">
        <w:rPr>
          <w:szCs w:val="20"/>
        </w:rPr>
        <w:t xml:space="preserve"> Elle anime </w:t>
      </w:r>
      <w:r w:rsidR="009D0C98" w:rsidRPr="00FD7375">
        <w:rPr>
          <w:b/>
          <w:bCs/>
          <w:szCs w:val="20"/>
        </w:rPr>
        <w:t>une équipe de</w:t>
      </w:r>
      <w:r w:rsidR="00C17943" w:rsidRPr="00FD7375">
        <w:rPr>
          <w:b/>
          <w:bCs/>
          <w:szCs w:val="20"/>
        </w:rPr>
        <w:t xml:space="preserve"> </w:t>
      </w:r>
      <w:r w:rsidR="009D0C98" w:rsidRPr="00FD7375">
        <w:rPr>
          <w:b/>
          <w:bCs/>
          <w:szCs w:val="20"/>
        </w:rPr>
        <w:t>facilitateurs internes</w:t>
      </w:r>
      <w:r w:rsidR="009D0C98" w:rsidRPr="00FD7375">
        <w:rPr>
          <w:szCs w:val="20"/>
        </w:rPr>
        <w:t xml:space="preserve"> </w:t>
      </w:r>
      <w:r w:rsidR="00C17943" w:rsidRPr="00FD7375">
        <w:rPr>
          <w:szCs w:val="20"/>
        </w:rPr>
        <w:t xml:space="preserve">qui viennent compléter sa capacité d’intervention </w:t>
      </w:r>
      <w:r w:rsidR="001C12DC" w:rsidRPr="00FD7375">
        <w:rPr>
          <w:szCs w:val="20"/>
        </w:rPr>
        <w:t>tout en continuant à exercer leur activité cœur-de-métier dans leur</w:t>
      </w:r>
      <w:r w:rsidR="001863E0" w:rsidRPr="00FD7375">
        <w:rPr>
          <w:szCs w:val="20"/>
        </w:rPr>
        <w:t xml:space="preserve"> entité de rattachement. </w:t>
      </w:r>
      <w:r w:rsidR="001966E9" w:rsidRPr="00FD7375">
        <w:rPr>
          <w:szCs w:val="20"/>
        </w:rPr>
        <w:t xml:space="preserve">Elle associe également </w:t>
      </w:r>
      <w:r w:rsidR="001966E9" w:rsidRPr="00FD7375">
        <w:rPr>
          <w:b/>
          <w:bCs/>
          <w:szCs w:val="20"/>
        </w:rPr>
        <w:t xml:space="preserve">des consultants externes, spécialistes de l’accompagnement </w:t>
      </w:r>
      <w:r w:rsidR="004A345E" w:rsidRPr="00FD7375">
        <w:rPr>
          <w:b/>
          <w:bCs/>
          <w:szCs w:val="20"/>
        </w:rPr>
        <w:t>des organisations</w:t>
      </w:r>
      <w:r w:rsidR="004A345E" w:rsidRPr="00FD7375">
        <w:rPr>
          <w:szCs w:val="20"/>
        </w:rPr>
        <w:t xml:space="preserve">, pour </w:t>
      </w:r>
      <w:r w:rsidR="00C50BCC" w:rsidRPr="00FD7375">
        <w:rPr>
          <w:szCs w:val="20"/>
        </w:rPr>
        <w:t xml:space="preserve">l’aider à se </w:t>
      </w:r>
      <w:r w:rsidR="00E63F54" w:rsidRPr="00FD7375">
        <w:rPr>
          <w:szCs w:val="20"/>
        </w:rPr>
        <w:t xml:space="preserve">professionnaliser </w:t>
      </w:r>
      <w:r w:rsidR="00C50BCC" w:rsidRPr="00FD7375">
        <w:rPr>
          <w:szCs w:val="20"/>
        </w:rPr>
        <w:t>et soutenir son activité.</w:t>
      </w:r>
    </w:p>
    <w:p w14:paraId="1E3C665E" w14:textId="630C77EB" w:rsidR="007459D0" w:rsidRPr="00FD7375" w:rsidRDefault="007459D0" w:rsidP="006E1C30">
      <w:pPr>
        <w:pStyle w:val="ADEMENormal"/>
        <w:rPr>
          <w:szCs w:val="20"/>
        </w:rPr>
      </w:pPr>
      <w:r w:rsidRPr="00FD7375">
        <w:rPr>
          <w:szCs w:val="20"/>
        </w:rPr>
        <w:t xml:space="preserve">Elle travaille en </w:t>
      </w:r>
      <w:r w:rsidRPr="00FD7375">
        <w:rPr>
          <w:b/>
          <w:bCs/>
          <w:szCs w:val="20"/>
        </w:rPr>
        <w:t xml:space="preserve">étroite collaboration avec la Direction des </w:t>
      </w:r>
      <w:r w:rsidR="000D14F3" w:rsidRPr="00FD7375">
        <w:rPr>
          <w:b/>
          <w:bCs/>
          <w:szCs w:val="20"/>
        </w:rPr>
        <w:t>R</w:t>
      </w:r>
      <w:r w:rsidRPr="00FD7375">
        <w:rPr>
          <w:b/>
          <w:bCs/>
          <w:szCs w:val="20"/>
        </w:rPr>
        <w:t xml:space="preserve">essources </w:t>
      </w:r>
      <w:r w:rsidR="000D14F3" w:rsidRPr="00FD7375">
        <w:rPr>
          <w:b/>
          <w:bCs/>
          <w:szCs w:val="20"/>
        </w:rPr>
        <w:t>H</w:t>
      </w:r>
      <w:r w:rsidRPr="00FD7375">
        <w:rPr>
          <w:b/>
          <w:bCs/>
          <w:szCs w:val="20"/>
        </w:rPr>
        <w:t>umaines</w:t>
      </w:r>
      <w:r w:rsidRPr="00FD7375">
        <w:rPr>
          <w:szCs w:val="20"/>
        </w:rPr>
        <w:t xml:space="preserve"> dans l’exercice de ces missions.</w:t>
      </w:r>
    </w:p>
    <w:p w14:paraId="4BB80E9A" w14:textId="7425920A" w:rsidR="007459D0" w:rsidRPr="00FD7375" w:rsidRDefault="007459D0" w:rsidP="006E1C30">
      <w:pPr>
        <w:pStyle w:val="ADEMENormal"/>
        <w:rPr>
          <w:szCs w:val="20"/>
        </w:rPr>
      </w:pPr>
      <w:r w:rsidRPr="00FD7375">
        <w:rPr>
          <w:szCs w:val="20"/>
        </w:rPr>
        <w:t>Les disciplines couvertes concernent le Lean management et le pilotage des processus, l’animation en intelligence collective, la gestion de projet et l’accompagnement des changements. Une communauté de coach</w:t>
      </w:r>
      <w:r w:rsidR="00736669" w:rsidRPr="00FD7375">
        <w:rPr>
          <w:szCs w:val="20"/>
        </w:rPr>
        <w:t>s</w:t>
      </w:r>
      <w:r w:rsidRPr="00FD7375">
        <w:rPr>
          <w:szCs w:val="20"/>
        </w:rPr>
        <w:t xml:space="preserve"> Agile est également présente au sein de l’ADEME.</w:t>
      </w:r>
    </w:p>
    <w:p w14:paraId="1BE1260A" w14:textId="2D7A71A2" w:rsidR="00CC2EDD" w:rsidRPr="00015063" w:rsidRDefault="00D35A76" w:rsidP="006E1C30">
      <w:pPr>
        <w:pStyle w:val="ADEMENormal"/>
        <w:rPr>
          <w:szCs w:val="20"/>
        </w:rPr>
      </w:pPr>
      <w:r w:rsidRPr="0057425F">
        <w:rPr>
          <w:szCs w:val="20"/>
        </w:rPr>
        <w:t>L</w:t>
      </w:r>
      <w:r w:rsidR="00390A2C" w:rsidRPr="0057425F">
        <w:rPr>
          <w:szCs w:val="20"/>
        </w:rPr>
        <w:t xml:space="preserve">’ambition </w:t>
      </w:r>
      <w:r w:rsidR="00C4274E" w:rsidRPr="0057425F">
        <w:rPr>
          <w:szCs w:val="20"/>
        </w:rPr>
        <w:t xml:space="preserve">générale </w:t>
      </w:r>
      <w:r w:rsidR="00390A2C" w:rsidRPr="0057425F">
        <w:rPr>
          <w:szCs w:val="20"/>
        </w:rPr>
        <w:t xml:space="preserve">est </w:t>
      </w:r>
      <w:r w:rsidR="00C46667" w:rsidRPr="0057425F">
        <w:rPr>
          <w:szCs w:val="20"/>
        </w:rPr>
        <w:t xml:space="preserve">de </w:t>
      </w:r>
      <w:r w:rsidR="00C46667" w:rsidRPr="0057425F">
        <w:rPr>
          <w:b/>
          <w:bCs/>
          <w:szCs w:val="20"/>
        </w:rPr>
        <w:t xml:space="preserve">mettre </w:t>
      </w:r>
      <w:r w:rsidR="00CC2EDD" w:rsidRPr="006E1C30">
        <w:rPr>
          <w:b/>
          <w:bCs/>
          <w:szCs w:val="20"/>
        </w:rPr>
        <w:t>en capacité les salariés</w:t>
      </w:r>
      <w:r w:rsidR="00C679A3" w:rsidRPr="006E1C30">
        <w:rPr>
          <w:b/>
          <w:bCs/>
          <w:szCs w:val="20"/>
        </w:rPr>
        <w:t xml:space="preserve"> </w:t>
      </w:r>
      <w:r w:rsidR="004328C2" w:rsidRPr="006E1C30">
        <w:rPr>
          <w:b/>
          <w:bCs/>
          <w:szCs w:val="20"/>
        </w:rPr>
        <w:t>de comprendre</w:t>
      </w:r>
      <w:r w:rsidR="006417ED" w:rsidRPr="006E1C30">
        <w:rPr>
          <w:b/>
          <w:bCs/>
          <w:szCs w:val="20"/>
        </w:rPr>
        <w:t xml:space="preserve"> et </w:t>
      </w:r>
      <w:r w:rsidR="00A3158D" w:rsidRPr="006E1C30">
        <w:rPr>
          <w:b/>
          <w:bCs/>
          <w:szCs w:val="20"/>
        </w:rPr>
        <w:t>mettre en œuvre dans leur activité</w:t>
      </w:r>
      <w:r w:rsidR="004328C2" w:rsidRPr="006E1C30">
        <w:rPr>
          <w:b/>
          <w:bCs/>
          <w:szCs w:val="20"/>
        </w:rPr>
        <w:t xml:space="preserve"> les dynamique</w:t>
      </w:r>
      <w:r w:rsidR="00654677" w:rsidRPr="006E1C30">
        <w:rPr>
          <w:b/>
          <w:bCs/>
          <w:szCs w:val="20"/>
        </w:rPr>
        <w:t>s</w:t>
      </w:r>
      <w:r w:rsidR="004328C2" w:rsidRPr="006E1C30">
        <w:rPr>
          <w:b/>
          <w:bCs/>
          <w:szCs w:val="20"/>
        </w:rPr>
        <w:t xml:space="preserve"> collaborative</w:t>
      </w:r>
      <w:r w:rsidR="00654677" w:rsidRPr="006E1C30">
        <w:rPr>
          <w:b/>
          <w:bCs/>
          <w:szCs w:val="20"/>
        </w:rPr>
        <w:t>s</w:t>
      </w:r>
      <w:r w:rsidR="004328C2" w:rsidRPr="006E1C30">
        <w:rPr>
          <w:b/>
          <w:bCs/>
          <w:szCs w:val="20"/>
        </w:rPr>
        <w:t xml:space="preserve"> et l’accompagnement au changement</w:t>
      </w:r>
      <w:r w:rsidR="00A3158D" w:rsidRPr="006E1C30">
        <w:rPr>
          <w:szCs w:val="20"/>
        </w:rPr>
        <w:t>. Cela permet</w:t>
      </w:r>
      <w:r w:rsidR="00A3158D" w:rsidRPr="0057425F">
        <w:rPr>
          <w:szCs w:val="20"/>
        </w:rPr>
        <w:t xml:space="preserve">tra </w:t>
      </w:r>
      <w:r w:rsidR="00116C99" w:rsidRPr="0057425F">
        <w:rPr>
          <w:szCs w:val="20"/>
        </w:rPr>
        <w:t xml:space="preserve">de </w:t>
      </w:r>
      <w:r w:rsidR="00116C99" w:rsidRPr="0057425F">
        <w:rPr>
          <w:b/>
          <w:bCs/>
          <w:szCs w:val="20"/>
        </w:rPr>
        <w:t>renforcer</w:t>
      </w:r>
      <w:r w:rsidR="00116C99" w:rsidRPr="00015063">
        <w:rPr>
          <w:b/>
          <w:bCs/>
          <w:szCs w:val="20"/>
        </w:rPr>
        <w:t xml:space="preserve"> l’organisation</w:t>
      </w:r>
      <w:r w:rsidR="00331935" w:rsidRPr="00015063">
        <w:rPr>
          <w:szCs w:val="20"/>
        </w:rPr>
        <w:t xml:space="preserve"> </w:t>
      </w:r>
      <w:r w:rsidR="00005BA9" w:rsidRPr="00015063">
        <w:rPr>
          <w:szCs w:val="20"/>
        </w:rPr>
        <w:t xml:space="preserve">pour </w:t>
      </w:r>
      <w:r w:rsidR="0066187D" w:rsidRPr="00015063">
        <w:rPr>
          <w:szCs w:val="20"/>
        </w:rPr>
        <w:t>intégrer</w:t>
      </w:r>
      <w:r w:rsidR="0014477C" w:rsidRPr="00015063">
        <w:rPr>
          <w:szCs w:val="20"/>
        </w:rPr>
        <w:t xml:space="preserve"> les évolutions du monde du travail </w:t>
      </w:r>
      <w:r w:rsidR="005C7B04" w:rsidRPr="00015063">
        <w:rPr>
          <w:szCs w:val="20"/>
        </w:rPr>
        <w:t xml:space="preserve">et </w:t>
      </w:r>
      <w:r w:rsidR="00331935" w:rsidRPr="00015063">
        <w:rPr>
          <w:szCs w:val="20"/>
        </w:rPr>
        <w:t>s’adapte</w:t>
      </w:r>
      <w:r w:rsidR="0066187D" w:rsidRPr="00015063">
        <w:rPr>
          <w:szCs w:val="20"/>
        </w:rPr>
        <w:t>r</w:t>
      </w:r>
      <w:r w:rsidR="00331935" w:rsidRPr="00015063">
        <w:rPr>
          <w:szCs w:val="20"/>
        </w:rPr>
        <w:t xml:space="preserve"> </w:t>
      </w:r>
      <w:r w:rsidR="002F177A" w:rsidRPr="00015063">
        <w:rPr>
          <w:szCs w:val="20"/>
        </w:rPr>
        <w:t xml:space="preserve">en continue </w:t>
      </w:r>
      <w:r w:rsidR="00331935" w:rsidRPr="00015063">
        <w:rPr>
          <w:szCs w:val="20"/>
        </w:rPr>
        <w:t xml:space="preserve">dans un monde </w:t>
      </w:r>
      <w:r w:rsidR="005C7B04" w:rsidRPr="00015063">
        <w:rPr>
          <w:szCs w:val="20"/>
        </w:rPr>
        <w:t>perpétuellement et rapidement changeant</w:t>
      </w:r>
      <w:r w:rsidR="00331935" w:rsidRPr="00015063">
        <w:rPr>
          <w:szCs w:val="20"/>
        </w:rPr>
        <w:t>.</w:t>
      </w:r>
      <w:r w:rsidR="00A431CC" w:rsidRPr="00015063">
        <w:rPr>
          <w:szCs w:val="20"/>
        </w:rPr>
        <w:t xml:space="preserve"> </w:t>
      </w:r>
      <w:r w:rsidR="00FA661C" w:rsidRPr="00015063">
        <w:rPr>
          <w:szCs w:val="20"/>
        </w:rPr>
        <w:t xml:space="preserve">Les transformations </w:t>
      </w:r>
      <w:r w:rsidR="002E48E7" w:rsidRPr="00015063">
        <w:rPr>
          <w:szCs w:val="20"/>
        </w:rPr>
        <w:t>sont culturelles et concernent les pratiques de travail</w:t>
      </w:r>
      <w:r w:rsidR="00DB47B2" w:rsidRPr="00015063">
        <w:rPr>
          <w:szCs w:val="20"/>
        </w:rPr>
        <w:t>. Elles</w:t>
      </w:r>
      <w:r w:rsidR="002E48E7" w:rsidRPr="00015063">
        <w:rPr>
          <w:szCs w:val="20"/>
        </w:rPr>
        <w:t xml:space="preserve"> reposent sur </w:t>
      </w:r>
      <w:r w:rsidR="002E48E7" w:rsidRPr="00015063">
        <w:rPr>
          <w:b/>
          <w:bCs/>
          <w:szCs w:val="20"/>
        </w:rPr>
        <w:t xml:space="preserve">plusieurs niveaux de </w:t>
      </w:r>
      <w:r w:rsidR="00A25EC5" w:rsidRPr="00015063">
        <w:rPr>
          <w:b/>
          <w:bCs/>
          <w:szCs w:val="20"/>
        </w:rPr>
        <w:t>mobilisation</w:t>
      </w:r>
      <w:r w:rsidR="00A25EC5" w:rsidRPr="00015063">
        <w:rPr>
          <w:rFonts w:ascii="Calibri" w:hAnsi="Calibri" w:cs="Calibri"/>
          <w:szCs w:val="20"/>
        </w:rPr>
        <w:t> </w:t>
      </w:r>
      <w:r w:rsidR="00A25EC5" w:rsidRPr="00015063">
        <w:rPr>
          <w:szCs w:val="20"/>
        </w:rPr>
        <w:t xml:space="preserve">: chaque salarié, les </w:t>
      </w:r>
      <w:r w:rsidR="003C0DA8" w:rsidRPr="00015063">
        <w:rPr>
          <w:szCs w:val="20"/>
        </w:rPr>
        <w:t xml:space="preserve">dirigeants et les </w:t>
      </w:r>
      <w:r w:rsidR="00A25EC5" w:rsidRPr="00015063">
        <w:rPr>
          <w:szCs w:val="20"/>
        </w:rPr>
        <w:t>managers</w:t>
      </w:r>
      <w:r w:rsidR="00285575" w:rsidRPr="00015063">
        <w:rPr>
          <w:szCs w:val="20"/>
        </w:rPr>
        <w:t>, ainsi que</w:t>
      </w:r>
      <w:r w:rsidR="00A25EC5" w:rsidRPr="00015063">
        <w:rPr>
          <w:szCs w:val="20"/>
        </w:rPr>
        <w:t xml:space="preserve"> des </w:t>
      </w:r>
      <w:r w:rsidR="003C0DA8" w:rsidRPr="00015063">
        <w:rPr>
          <w:szCs w:val="20"/>
        </w:rPr>
        <w:t>rôles clés dans l’organisation</w:t>
      </w:r>
      <w:r w:rsidR="0024327F" w:rsidRPr="00015063">
        <w:rPr>
          <w:szCs w:val="20"/>
        </w:rPr>
        <w:t xml:space="preserve">, notamment des accompagnateurs spécialisés ou </w:t>
      </w:r>
      <w:r w:rsidR="00807F87" w:rsidRPr="00015063">
        <w:rPr>
          <w:szCs w:val="20"/>
        </w:rPr>
        <w:t xml:space="preserve">associés, </w:t>
      </w:r>
      <w:r w:rsidR="00386CD1" w:rsidRPr="00015063">
        <w:rPr>
          <w:szCs w:val="20"/>
        </w:rPr>
        <w:t>étant donné</w:t>
      </w:r>
      <w:r w:rsidR="00807F87" w:rsidRPr="00015063">
        <w:rPr>
          <w:szCs w:val="20"/>
        </w:rPr>
        <w:t xml:space="preserve"> leur métier (RH, chefs de projets, animateurs de réseaux</w:t>
      </w:r>
      <w:r w:rsidR="00285575" w:rsidRPr="00015063">
        <w:rPr>
          <w:szCs w:val="20"/>
        </w:rPr>
        <w:t xml:space="preserve"> internes</w:t>
      </w:r>
      <w:r w:rsidR="00807F87" w:rsidRPr="00015063">
        <w:rPr>
          <w:szCs w:val="20"/>
        </w:rPr>
        <w:t>, etc.)</w:t>
      </w:r>
      <w:r w:rsidR="00285575" w:rsidRPr="00015063">
        <w:rPr>
          <w:szCs w:val="20"/>
        </w:rPr>
        <w:t>.</w:t>
      </w:r>
    </w:p>
    <w:p w14:paraId="00F6AF36" w14:textId="7A72E747" w:rsidR="00C4274E" w:rsidRPr="00015063" w:rsidRDefault="00240522" w:rsidP="006E1C30">
      <w:pPr>
        <w:pStyle w:val="ADEMENormal"/>
        <w:rPr>
          <w:szCs w:val="20"/>
        </w:rPr>
      </w:pPr>
      <w:r w:rsidRPr="00015063">
        <w:rPr>
          <w:szCs w:val="20"/>
        </w:rPr>
        <w:t xml:space="preserve">La stratégie </w:t>
      </w:r>
      <w:r w:rsidR="00D57AE9" w:rsidRPr="00015063">
        <w:rPr>
          <w:szCs w:val="20"/>
        </w:rPr>
        <w:t xml:space="preserve">de </w:t>
      </w:r>
      <w:r w:rsidR="00386CD1" w:rsidRPr="00015063">
        <w:rPr>
          <w:szCs w:val="20"/>
        </w:rPr>
        <w:t xml:space="preserve">la direction de </w:t>
      </w:r>
      <w:r w:rsidR="00D57AE9" w:rsidRPr="00015063">
        <w:rPr>
          <w:szCs w:val="20"/>
        </w:rPr>
        <w:t>l</w:t>
      </w:r>
      <w:r w:rsidR="00386CD1" w:rsidRPr="00015063">
        <w:rPr>
          <w:szCs w:val="20"/>
        </w:rPr>
        <w:t>’ADEME</w:t>
      </w:r>
      <w:r w:rsidRPr="00015063">
        <w:rPr>
          <w:szCs w:val="20"/>
        </w:rPr>
        <w:t xml:space="preserve"> sur la prise en compte du changement</w:t>
      </w:r>
      <w:r w:rsidR="00DB5C0A" w:rsidRPr="00015063">
        <w:rPr>
          <w:szCs w:val="20"/>
        </w:rPr>
        <w:t xml:space="preserve"> dans l’organisation</w:t>
      </w:r>
      <w:r w:rsidRPr="00015063">
        <w:rPr>
          <w:szCs w:val="20"/>
        </w:rPr>
        <w:t xml:space="preserve"> </w:t>
      </w:r>
      <w:r w:rsidR="00603F12" w:rsidRPr="00015063">
        <w:rPr>
          <w:szCs w:val="20"/>
        </w:rPr>
        <w:t>repose sur</w:t>
      </w:r>
      <w:r w:rsidR="003D3904" w:rsidRPr="00015063">
        <w:rPr>
          <w:rFonts w:ascii="Calibri" w:hAnsi="Calibri" w:cs="Calibri"/>
          <w:szCs w:val="20"/>
        </w:rPr>
        <w:t> </w:t>
      </w:r>
      <w:r w:rsidR="003D3904" w:rsidRPr="00015063">
        <w:rPr>
          <w:szCs w:val="20"/>
        </w:rPr>
        <w:t>:</w:t>
      </w:r>
    </w:p>
    <w:p w14:paraId="3BCC66F7" w14:textId="41CAC56B" w:rsidR="003D3904" w:rsidRPr="00015063" w:rsidRDefault="003D3904" w:rsidP="006E1C30">
      <w:pPr>
        <w:pStyle w:val="ADEMENormal"/>
        <w:numPr>
          <w:ilvl w:val="0"/>
          <w:numId w:val="56"/>
        </w:numPr>
      </w:pPr>
      <w:r w:rsidRPr="00015063">
        <w:rPr>
          <w:b/>
          <w:bCs/>
        </w:rPr>
        <w:t>Un</w:t>
      </w:r>
      <w:r w:rsidR="003766E5" w:rsidRPr="00015063">
        <w:rPr>
          <w:b/>
          <w:bCs/>
        </w:rPr>
        <w:t>e</w:t>
      </w:r>
      <w:r w:rsidRPr="00015063">
        <w:rPr>
          <w:b/>
          <w:bCs/>
        </w:rPr>
        <w:t xml:space="preserve"> acculturation</w:t>
      </w:r>
      <w:r w:rsidR="00803648" w:rsidRPr="00015063">
        <w:t>,</w:t>
      </w:r>
      <w:r w:rsidRPr="00015063">
        <w:t xml:space="preserve"> </w:t>
      </w:r>
      <w:r w:rsidR="003766E5" w:rsidRPr="00015063">
        <w:t>l</w:t>
      </w:r>
      <w:r w:rsidR="00AF38CF" w:rsidRPr="00015063">
        <w:t>a</w:t>
      </w:r>
      <w:r w:rsidR="003766E5" w:rsidRPr="00015063">
        <w:t xml:space="preserve"> plus large possible</w:t>
      </w:r>
      <w:r w:rsidR="00803648" w:rsidRPr="00015063">
        <w:t>,</w:t>
      </w:r>
      <w:r w:rsidRPr="00015063">
        <w:t xml:space="preserve"> au</w:t>
      </w:r>
      <w:r w:rsidR="003766E5" w:rsidRPr="00015063">
        <w:t>x principes et aux modalités de changement</w:t>
      </w:r>
      <w:r w:rsidR="003766E5" w:rsidRPr="00015063">
        <w:rPr>
          <w:rFonts w:ascii="Calibri" w:hAnsi="Calibri" w:cs="Calibri"/>
        </w:rPr>
        <w:t> </w:t>
      </w:r>
      <w:r w:rsidR="003766E5" w:rsidRPr="00015063">
        <w:t>;</w:t>
      </w:r>
    </w:p>
    <w:p w14:paraId="631AD91B" w14:textId="5ED281FA" w:rsidR="003766E5" w:rsidRPr="00015063" w:rsidRDefault="00521CD1" w:rsidP="006E1C30">
      <w:pPr>
        <w:pStyle w:val="ADEMENormal"/>
        <w:numPr>
          <w:ilvl w:val="0"/>
          <w:numId w:val="56"/>
        </w:numPr>
      </w:pPr>
      <w:r w:rsidRPr="00015063">
        <w:rPr>
          <w:b/>
          <w:bCs/>
        </w:rPr>
        <w:t xml:space="preserve">Des </w:t>
      </w:r>
      <w:r w:rsidR="006962E5" w:rsidRPr="00015063">
        <w:rPr>
          <w:b/>
          <w:bCs/>
        </w:rPr>
        <w:t xml:space="preserve">personnes </w:t>
      </w:r>
      <w:r w:rsidRPr="00015063">
        <w:rPr>
          <w:b/>
          <w:bCs/>
        </w:rPr>
        <w:t>relais</w:t>
      </w:r>
      <w:r w:rsidRPr="00015063">
        <w:t xml:space="preserve"> </w:t>
      </w:r>
      <w:r w:rsidR="00AF38CF" w:rsidRPr="00015063">
        <w:t xml:space="preserve">dans l’organisation </w:t>
      </w:r>
      <w:r w:rsidR="004544E7" w:rsidRPr="00015063">
        <w:t xml:space="preserve">intégrant </w:t>
      </w:r>
      <w:r w:rsidR="009853C4" w:rsidRPr="00015063">
        <w:t>dans leur pratique métier d</w:t>
      </w:r>
      <w:r w:rsidR="009D5525" w:rsidRPr="00015063">
        <w:t xml:space="preserve">es postures et </w:t>
      </w:r>
      <w:r w:rsidR="00D37AA1" w:rsidRPr="00015063">
        <w:t xml:space="preserve">pratiquant </w:t>
      </w:r>
      <w:r w:rsidR="009D5525" w:rsidRPr="00015063">
        <w:t>des méthodes</w:t>
      </w:r>
      <w:r w:rsidR="004544E7" w:rsidRPr="00015063">
        <w:t xml:space="preserve"> </w:t>
      </w:r>
      <w:r w:rsidR="009853C4" w:rsidRPr="00015063">
        <w:t>de facilitation</w:t>
      </w:r>
      <w:r w:rsidR="009853C4" w:rsidRPr="00015063">
        <w:rPr>
          <w:rFonts w:ascii="Calibri" w:hAnsi="Calibri" w:cs="Calibri"/>
        </w:rPr>
        <w:t> </w:t>
      </w:r>
      <w:r w:rsidR="009853C4" w:rsidRPr="00015063">
        <w:t>;</w:t>
      </w:r>
    </w:p>
    <w:p w14:paraId="0B699755" w14:textId="4403302A" w:rsidR="009853C4" w:rsidRPr="00015063" w:rsidRDefault="009853C4" w:rsidP="006E1C30">
      <w:pPr>
        <w:pStyle w:val="ADEMENormal"/>
        <w:numPr>
          <w:ilvl w:val="0"/>
          <w:numId w:val="56"/>
        </w:numPr>
      </w:pPr>
      <w:r w:rsidRPr="00015063">
        <w:rPr>
          <w:b/>
          <w:bCs/>
        </w:rPr>
        <w:t>Des spécialistes de l’accompagnement</w:t>
      </w:r>
      <w:r w:rsidR="002219B6" w:rsidRPr="00015063">
        <w:t>,</w:t>
      </w:r>
      <w:r w:rsidRPr="00015063">
        <w:t xml:space="preserve"> </w:t>
      </w:r>
      <w:r w:rsidR="00952081" w:rsidRPr="00015063">
        <w:t>experts internes, garant</w:t>
      </w:r>
      <w:r w:rsidR="004026C0" w:rsidRPr="00015063">
        <w:t>s</w:t>
      </w:r>
      <w:r w:rsidR="00952081" w:rsidRPr="00015063">
        <w:t xml:space="preserve"> de la qualité des méthodes employé</w:t>
      </w:r>
      <w:r w:rsidR="00F61C56" w:rsidRPr="00015063">
        <w:rPr>
          <w:rFonts w:cs="Marianne"/>
        </w:rPr>
        <w:t>e</w:t>
      </w:r>
      <w:r w:rsidR="00952081" w:rsidRPr="00015063">
        <w:t xml:space="preserve">s et en capacité de </w:t>
      </w:r>
      <w:r w:rsidR="002219B6" w:rsidRPr="00015063">
        <w:t xml:space="preserve">conseiller et de </w:t>
      </w:r>
      <w:r w:rsidR="005274AC" w:rsidRPr="00015063">
        <w:t>faire mont</w:t>
      </w:r>
      <w:r w:rsidR="002219B6" w:rsidRPr="00015063">
        <w:t>er</w:t>
      </w:r>
      <w:r w:rsidR="005274AC" w:rsidRPr="00015063">
        <w:t xml:space="preserve"> en compétences </w:t>
      </w:r>
      <w:r w:rsidR="002219B6" w:rsidRPr="00015063">
        <w:t>les managers et les collaborateurs</w:t>
      </w:r>
      <w:r w:rsidR="00D34DAC" w:rsidRPr="00015063">
        <w:t>.</w:t>
      </w:r>
    </w:p>
    <w:p w14:paraId="518F05E2" w14:textId="77777777" w:rsidR="00F70B17" w:rsidRPr="00015063" w:rsidRDefault="00F70B17" w:rsidP="00535ACB">
      <w:pPr>
        <w:jc w:val="both"/>
        <w:rPr>
          <w:rFonts w:ascii="Abadi" w:eastAsiaTheme="minorEastAsia" w:hAnsi="Abadi"/>
          <w:sz w:val="20"/>
          <w:szCs w:val="20"/>
          <w:lang w:eastAsia="fr-FR"/>
        </w:rPr>
      </w:pPr>
    </w:p>
    <w:p w14:paraId="742F3C85" w14:textId="76577F08" w:rsidR="008A7244" w:rsidRPr="00015063" w:rsidRDefault="00715B35" w:rsidP="006E1C30">
      <w:pPr>
        <w:pStyle w:val="ADEMENormal"/>
      </w:pPr>
      <w:r w:rsidRPr="00015063">
        <w:rPr>
          <w:b/>
          <w:bCs/>
        </w:rPr>
        <w:t>Des modules de formation internes</w:t>
      </w:r>
      <w:r w:rsidRPr="00015063">
        <w:t xml:space="preserve"> ont été organisés ces 5 dernières années</w:t>
      </w:r>
      <w:r w:rsidR="00FC2E51" w:rsidRPr="00015063">
        <w:t>, à savoir</w:t>
      </w:r>
      <w:r w:rsidR="00FC2E51" w:rsidRPr="00015063">
        <w:rPr>
          <w:rFonts w:ascii="Calibri" w:hAnsi="Calibri" w:cs="Calibri"/>
        </w:rPr>
        <w:t> </w:t>
      </w:r>
      <w:r w:rsidR="00FC2E51" w:rsidRPr="00015063">
        <w:t xml:space="preserve">: </w:t>
      </w:r>
    </w:p>
    <w:p w14:paraId="2AD1A030" w14:textId="656B0D22" w:rsidR="00B72110" w:rsidRPr="00015063" w:rsidRDefault="00B72110" w:rsidP="006E1C30">
      <w:pPr>
        <w:pStyle w:val="ADEMENormal"/>
        <w:numPr>
          <w:ilvl w:val="0"/>
          <w:numId w:val="57"/>
        </w:numPr>
      </w:pPr>
      <w:r w:rsidRPr="00015063">
        <w:t>«</w:t>
      </w:r>
      <w:r w:rsidRPr="00015063">
        <w:rPr>
          <w:rFonts w:ascii="Calibri" w:hAnsi="Calibri" w:cs="Calibri"/>
        </w:rPr>
        <w:t> </w:t>
      </w:r>
      <w:proofErr w:type="spellStart"/>
      <w:r w:rsidR="00C5451C" w:rsidRPr="00015063">
        <w:rPr>
          <w:u w:val="single"/>
        </w:rPr>
        <w:t>C</w:t>
      </w:r>
      <w:r w:rsidRPr="00015063">
        <w:rPr>
          <w:u w:val="single"/>
        </w:rPr>
        <w:t>o-construire</w:t>
      </w:r>
      <w:proofErr w:type="spellEnd"/>
      <w:r w:rsidRPr="00015063">
        <w:rPr>
          <w:u w:val="single"/>
        </w:rPr>
        <w:t xml:space="preserve"> pour s’engager durablement</w:t>
      </w:r>
      <w:r w:rsidRPr="00015063">
        <w:rPr>
          <w:rFonts w:ascii="Calibri" w:hAnsi="Calibri" w:cs="Calibri"/>
        </w:rPr>
        <w:t> </w:t>
      </w:r>
      <w:r w:rsidRPr="00015063">
        <w:rPr>
          <w:rFonts w:cs="Marianne"/>
        </w:rPr>
        <w:t>»</w:t>
      </w:r>
      <w:r w:rsidR="009B5195" w:rsidRPr="00015063">
        <w:rPr>
          <w:rFonts w:ascii="Calibri" w:hAnsi="Calibri" w:cs="Calibri"/>
        </w:rPr>
        <w:t> </w:t>
      </w:r>
      <w:r w:rsidR="009B5195" w:rsidRPr="00015063">
        <w:t xml:space="preserve">: formation de </w:t>
      </w:r>
      <w:r w:rsidR="00A54694" w:rsidRPr="00015063">
        <w:t>2 jours</w:t>
      </w:r>
      <w:r w:rsidR="00330C2C" w:rsidRPr="00015063">
        <w:t>,</w:t>
      </w:r>
      <w:r w:rsidR="00A54694" w:rsidRPr="00015063">
        <w:t xml:space="preserve"> suiv</w:t>
      </w:r>
      <w:r w:rsidR="001747BE" w:rsidRPr="00015063">
        <w:t>i</w:t>
      </w:r>
      <w:r w:rsidR="00330C2C" w:rsidRPr="00015063">
        <w:t>e</w:t>
      </w:r>
      <w:r w:rsidR="001747BE" w:rsidRPr="00015063">
        <w:t xml:space="preserve"> d’un</w:t>
      </w:r>
      <w:r w:rsidR="001D598F" w:rsidRPr="00015063">
        <w:t>e</w:t>
      </w:r>
      <w:r w:rsidR="001747BE" w:rsidRPr="00015063">
        <w:t xml:space="preserve"> jour</w:t>
      </w:r>
      <w:r w:rsidR="001D598F" w:rsidRPr="00015063">
        <w:t>née</w:t>
      </w:r>
      <w:r w:rsidR="001747BE" w:rsidRPr="00015063">
        <w:t xml:space="preserve"> de retour d’expérience</w:t>
      </w:r>
      <w:r w:rsidR="001D598F" w:rsidRPr="00015063">
        <w:t xml:space="preserve">, pour une douzaine de participants </w:t>
      </w:r>
      <w:r w:rsidR="001C2608" w:rsidRPr="00015063">
        <w:t xml:space="preserve">ayant </w:t>
      </w:r>
      <w:r w:rsidR="00330C2C" w:rsidRPr="00015063">
        <w:t>exprim</w:t>
      </w:r>
      <w:r w:rsidR="001C2608" w:rsidRPr="00015063">
        <w:t>é</w:t>
      </w:r>
      <w:r w:rsidR="00330C2C" w:rsidRPr="00015063">
        <w:t xml:space="preserve"> </w:t>
      </w:r>
      <w:r w:rsidR="00247065" w:rsidRPr="00015063">
        <w:t>leur besoin dans leur entretien annuel dans l’objectif de comprendre et d’expérimenter les méthodes d’intelligence collective</w:t>
      </w:r>
      <w:r w:rsidR="00C323E1" w:rsidRPr="00015063">
        <w:t xml:space="preserve">. </w:t>
      </w:r>
      <w:r w:rsidR="007459D0" w:rsidRPr="00015063">
        <w:t>84</w:t>
      </w:r>
      <w:r w:rsidR="00C323E1" w:rsidRPr="00015063">
        <w:t xml:space="preserve"> personnes ont suivi cette formation entre </w:t>
      </w:r>
      <w:r w:rsidR="00C45A93" w:rsidRPr="00015063">
        <w:t>2018 et 2022</w:t>
      </w:r>
      <w:r w:rsidR="00587154" w:rsidRPr="00015063">
        <w:rPr>
          <w:rFonts w:ascii="Calibri" w:hAnsi="Calibri" w:cs="Calibri"/>
        </w:rPr>
        <w:t> </w:t>
      </w:r>
      <w:r w:rsidR="00587154" w:rsidRPr="00015063">
        <w:t>;</w:t>
      </w:r>
    </w:p>
    <w:p w14:paraId="2632C1F3" w14:textId="77777777" w:rsidR="00C662E1" w:rsidRPr="00015063" w:rsidRDefault="00C662E1" w:rsidP="006E1C30">
      <w:pPr>
        <w:pStyle w:val="ADEMENormal"/>
      </w:pPr>
    </w:p>
    <w:p w14:paraId="12B3D554" w14:textId="7C192FB2" w:rsidR="00C662E1" w:rsidRPr="00015063" w:rsidRDefault="00B545AD" w:rsidP="006E1C30">
      <w:pPr>
        <w:pStyle w:val="ADEMENormal"/>
        <w:numPr>
          <w:ilvl w:val="0"/>
          <w:numId w:val="57"/>
        </w:numPr>
      </w:pPr>
      <w:r w:rsidRPr="00015063">
        <w:t>«</w:t>
      </w:r>
      <w:r w:rsidRPr="00015063">
        <w:rPr>
          <w:rFonts w:ascii="Calibri" w:hAnsi="Calibri" w:cs="Calibri"/>
        </w:rPr>
        <w:t> </w:t>
      </w:r>
      <w:r w:rsidR="00C5451C" w:rsidRPr="00015063">
        <w:rPr>
          <w:u w:val="single"/>
        </w:rPr>
        <w:t>O</w:t>
      </w:r>
      <w:r w:rsidRPr="00015063">
        <w:rPr>
          <w:u w:val="single"/>
        </w:rPr>
        <w:t>ptimisation des processus</w:t>
      </w:r>
      <w:r w:rsidRPr="00015063">
        <w:rPr>
          <w:rFonts w:ascii="Calibri" w:hAnsi="Calibri" w:cs="Calibri"/>
        </w:rPr>
        <w:t> </w:t>
      </w:r>
      <w:r w:rsidRPr="00015063">
        <w:rPr>
          <w:rFonts w:cs="Marianne"/>
        </w:rPr>
        <w:t>»</w:t>
      </w:r>
      <w:r w:rsidR="003D3C8E" w:rsidRPr="00015063">
        <w:rPr>
          <w:rFonts w:ascii="Calibri" w:hAnsi="Calibri" w:cs="Calibri"/>
        </w:rPr>
        <w:t> </w:t>
      </w:r>
      <w:r w:rsidR="003D3C8E" w:rsidRPr="00015063">
        <w:rPr>
          <w:rFonts w:cs="Marianne"/>
        </w:rPr>
        <w:t xml:space="preserve">: </w:t>
      </w:r>
      <w:r w:rsidR="00D54299" w:rsidRPr="00015063">
        <w:rPr>
          <w:rFonts w:cs="Marianne"/>
        </w:rPr>
        <w:t xml:space="preserve">à l’occasion </w:t>
      </w:r>
      <w:r w:rsidR="001B7281" w:rsidRPr="00015063">
        <w:rPr>
          <w:rFonts w:cs="Marianne"/>
        </w:rPr>
        <w:t>du lancement de projets de réingénierie de processus</w:t>
      </w:r>
      <w:r w:rsidR="00DC276C" w:rsidRPr="00015063">
        <w:rPr>
          <w:rFonts w:cs="Marianne"/>
        </w:rPr>
        <w:t>,</w:t>
      </w:r>
      <w:r w:rsidR="001B7281" w:rsidRPr="00015063">
        <w:rPr>
          <w:rFonts w:cs="Marianne"/>
        </w:rPr>
        <w:t xml:space="preserve"> </w:t>
      </w:r>
      <w:r w:rsidR="00D54299" w:rsidRPr="00015063">
        <w:rPr>
          <w:rFonts w:cs="Marianne"/>
        </w:rPr>
        <w:t xml:space="preserve">des modules de sensibilisation ont été </w:t>
      </w:r>
      <w:r w:rsidR="001B7281" w:rsidRPr="00015063">
        <w:rPr>
          <w:rFonts w:cs="Marianne"/>
        </w:rPr>
        <w:t xml:space="preserve">dispensés </w:t>
      </w:r>
      <w:r w:rsidR="005C1867" w:rsidRPr="00015063">
        <w:rPr>
          <w:rFonts w:cs="Marianne"/>
        </w:rPr>
        <w:t xml:space="preserve">à des managers (1 jour) et des collaborateurs </w:t>
      </w:r>
      <w:r w:rsidR="00A470F1" w:rsidRPr="00015063">
        <w:rPr>
          <w:rFonts w:cs="Marianne"/>
        </w:rPr>
        <w:t xml:space="preserve">associés </w:t>
      </w:r>
      <w:r w:rsidR="00CB0564" w:rsidRPr="00015063">
        <w:rPr>
          <w:rFonts w:cs="Marianne"/>
        </w:rPr>
        <w:t xml:space="preserve">à </w:t>
      </w:r>
      <w:r w:rsidR="00CB0564" w:rsidRPr="00015063">
        <w:rPr>
          <w:rFonts w:cs="Marianne"/>
        </w:rPr>
        <w:lastRenderedPageBreak/>
        <w:t>des</w:t>
      </w:r>
      <w:r w:rsidR="00A470F1" w:rsidRPr="00015063">
        <w:rPr>
          <w:rFonts w:cs="Marianne"/>
        </w:rPr>
        <w:t xml:space="preserve"> travaux d’améliorations </w:t>
      </w:r>
      <w:r w:rsidR="005C1867" w:rsidRPr="00015063">
        <w:rPr>
          <w:rFonts w:cs="Marianne"/>
        </w:rPr>
        <w:t>(2 jours) par</w:t>
      </w:r>
      <w:r w:rsidR="00A470F1" w:rsidRPr="00015063">
        <w:rPr>
          <w:rFonts w:cs="Marianne"/>
        </w:rPr>
        <w:t xml:space="preserve"> des consultants externes et l’IGPDE</w:t>
      </w:r>
      <w:r w:rsidR="00CB0564" w:rsidRPr="00015063">
        <w:rPr>
          <w:rFonts w:cs="Marianne"/>
        </w:rPr>
        <w:t>. Les objectifs étaient</w:t>
      </w:r>
      <w:r w:rsidR="008F5DD1" w:rsidRPr="00015063">
        <w:rPr>
          <w:rFonts w:cs="Marianne"/>
        </w:rPr>
        <w:t xml:space="preserve"> de </w:t>
      </w:r>
      <w:r w:rsidR="00D24B2C" w:rsidRPr="00015063">
        <w:rPr>
          <w:rFonts w:cs="Marianne"/>
        </w:rPr>
        <w:t xml:space="preserve">donner une vue d’ensemble </w:t>
      </w:r>
      <w:r w:rsidR="008F5DD1" w:rsidRPr="00015063">
        <w:rPr>
          <w:rFonts w:cs="Marianne"/>
        </w:rPr>
        <w:t xml:space="preserve">aux premiers </w:t>
      </w:r>
      <w:r w:rsidR="00125594" w:rsidRPr="00015063">
        <w:rPr>
          <w:rFonts w:cs="Marianne"/>
        </w:rPr>
        <w:t>des</w:t>
      </w:r>
      <w:r w:rsidR="00943FEF" w:rsidRPr="00015063">
        <w:rPr>
          <w:rFonts w:cs="Marianne"/>
        </w:rPr>
        <w:t xml:space="preserve"> principes du Lean Management </w:t>
      </w:r>
      <w:r w:rsidR="003B37C9" w:rsidRPr="00015063">
        <w:rPr>
          <w:rFonts w:cs="Marianne"/>
        </w:rPr>
        <w:t>et d’encadrer ces travaux</w:t>
      </w:r>
      <w:r w:rsidR="00125594" w:rsidRPr="00015063">
        <w:rPr>
          <w:rFonts w:cs="Marianne"/>
        </w:rPr>
        <w:t xml:space="preserve"> dans leurs équipes</w:t>
      </w:r>
      <w:r w:rsidR="003B37C9" w:rsidRPr="00015063">
        <w:rPr>
          <w:rFonts w:cs="Marianne"/>
        </w:rPr>
        <w:t xml:space="preserve">, </w:t>
      </w:r>
      <w:r w:rsidR="00943FEF" w:rsidRPr="00015063">
        <w:rPr>
          <w:rFonts w:cs="Marianne"/>
        </w:rPr>
        <w:t>et au</w:t>
      </w:r>
      <w:r w:rsidR="003B37C9" w:rsidRPr="00015063">
        <w:rPr>
          <w:rFonts w:cs="Marianne"/>
        </w:rPr>
        <w:t>x</w:t>
      </w:r>
      <w:r w:rsidR="00943FEF" w:rsidRPr="00015063">
        <w:rPr>
          <w:rFonts w:cs="Marianne"/>
        </w:rPr>
        <w:t xml:space="preserve"> second</w:t>
      </w:r>
      <w:r w:rsidR="003B37C9" w:rsidRPr="00015063">
        <w:rPr>
          <w:rFonts w:cs="Marianne"/>
        </w:rPr>
        <w:t>s</w:t>
      </w:r>
      <w:r w:rsidR="00943FEF" w:rsidRPr="00015063">
        <w:rPr>
          <w:rFonts w:cs="Marianne"/>
        </w:rPr>
        <w:t xml:space="preserve"> </w:t>
      </w:r>
      <w:r w:rsidR="005C6DD8" w:rsidRPr="00015063">
        <w:rPr>
          <w:rFonts w:cs="Marianne"/>
        </w:rPr>
        <w:t xml:space="preserve">d’être en mesure d’appliquer </w:t>
      </w:r>
      <w:r w:rsidR="003B37C9" w:rsidRPr="00015063">
        <w:rPr>
          <w:rFonts w:cs="Marianne"/>
        </w:rPr>
        <w:t>une</w:t>
      </w:r>
      <w:r w:rsidR="00F42C25" w:rsidRPr="00015063">
        <w:rPr>
          <w:rFonts w:cs="Marianne"/>
        </w:rPr>
        <w:t xml:space="preserve"> démarche DMAIC. </w:t>
      </w:r>
      <w:r w:rsidR="00D543E6" w:rsidRPr="00015063">
        <w:rPr>
          <w:rFonts w:cs="Marianne"/>
        </w:rPr>
        <w:t xml:space="preserve">Ce cycle initial a été pérennisé </w:t>
      </w:r>
      <w:r w:rsidR="00DB1C6D" w:rsidRPr="00015063">
        <w:rPr>
          <w:rFonts w:cs="Marianne"/>
        </w:rPr>
        <w:t xml:space="preserve">dans le plan de formation interne proposé aux collaborateurs </w:t>
      </w:r>
      <w:r w:rsidR="008F5DD1" w:rsidRPr="00015063">
        <w:rPr>
          <w:rFonts w:cs="Marianne"/>
        </w:rPr>
        <w:t xml:space="preserve">avec des modules spécifiques </w:t>
      </w:r>
      <w:r w:rsidR="00340B5B" w:rsidRPr="00015063">
        <w:rPr>
          <w:rFonts w:cs="Marianne"/>
        </w:rPr>
        <w:t>à chacune de ces cibles</w:t>
      </w:r>
      <w:r w:rsidR="00633EC9" w:rsidRPr="00015063">
        <w:rPr>
          <w:rFonts w:cs="Marianne"/>
        </w:rPr>
        <w:t>,</w:t>
      </w:r>
      <w:r w:rsidR="00340B5B" w:rsidRPr="00015063">
        <w:rPr>
          <w:rFonts w:cs="Marianne"/>
        </w:rPr>
        <w:t xml:space="preserve"> </w:t>
      </w:r>
      <w:r w:rsidR="00EB7D79" w:rsidRPr="00015063">
        <w:rPr>
          <w:rFonts w:cs="Marianne"/>
        </w:rPr>
        <w:t xml:space="preserve">en </w:t>
      </w:r>
      <w:r w:rsidR="005F52E7" w:rsidRPr="00015063">
        <w:rPr>
          <w:rFonts w:cs="Marianne"/>
        </w:rPr>
        <w:t xml:space="preserve">complétant les </w:t>
      </w:r>
      <w:r w:rsidR="00782B92" w:rsidRPr="00015063">
        <w:rPr>
          <w:rFonts w:cs="Marianne"/>
        </w:rPr>
        <w:t xml:space="preserve">sessions </w:t>
      </w:r>
      <w:r w:rsidR="005F52E7" w:rsidRPr="00015063">
        <w:rPr>
          <w:rFonts w:cs="Marianne"/>
        </w:rPr>
        <w:t xml:space="preserve">par une journée de retour d’expérience </w:t>
      </w:r>
      <w:r w:rsidR="00CC7115" w:rsidRPr="00015063">
        <w:rPr>
          <w:rFonts w:cs="Marianne"/>
        </w:rPr>
        <w:t xml:space="preserve">après </w:t>
      </w:r>
      <w:r w:rsidR="00633EC9" w:rsidRPr="00015063">
        <w:rPr>
          <w:rFonts w:cs="Marianne"/>
        </w:rPr>
        <w:t>plusieurs semaines après la formation</w:t>
      </w:r>
      <w:r w:rsidR="00782B92" w:rsidRPr="00015063">
        <w:rPr>
          <w:rFonts w:cs="Marianne"/>
        </w:rPr>
        <w:t>.</w:t>
      </w:r>
      <w:r w:rsidR="00C662E1" w:rsidRPr="00015063">
        <w:rPr>
          <w:rFonts w:cs="Marianne"/>
        </w:rPr>
        <w:t xml:space="preserve"> L’intégralité des managers et </w:t>
      </w:r>
      <w:r w:rsidR="007459D0" w:rsidRPr="00015063">
        <w:rPr>
          <w:rFonts w:cs="Marianne"/>
        </w:rPr>
        <w:t>40</w:t>
      </w:r>
      <w:r w:rsidR="00C662E1" w:rsidRPr="00015063">
        <w:rPr>
          <w:rFonts w:cs="Marianne"/>
        </w:rPr>
        <w:t xml:space="preserve"> collaborateurs ont suivi cette formation</w:t>
      </w:r>
      <w:r w:rsidR="006465BF" w:rsidRPr="00015063">
        <w:rPr>
          <w:rFonts w:cs="Marianne"/>
        </w:rPr>
        <w:t xml:space="preserve"> sur la période 2017-2023. </w:t>
      </w:r>
      <w:r w:rsidR="00CC7115" w:rsidRPr="00015063">
        <w:rPr>
          <w:rFonts w:cs="Marianne"/>
        </w:rPr>
        <w:t>Un</w:t>
      </w:r>
      <w:r w:rsidR="001C2608" w:rsidRPr="00015063">
        <w:rPr>
          <w:rFonts w:cs="Marianne"/>
        </w:rPr>
        <w:t>e</w:t>
      </w:r>
      <w:r w:rsidR="00CC7115" w:rsidRPr="00015063">
        <w:rPr>
          <w:rFonts w:cs="Marianne"/>
        </w:rPr>
        <w:t xml:space="preserve"> formation compl</w:t>
      </w:r>
      <w:r w:rsidR="00C65921" w:rsidRPr="00015063">
        <w:rPr>
          <w:rFonts w:cs="Marianne"/>
        </w:rPr>
        <w:t xml:space="preserve">émentaire a été dispensée à </w:t>
      </w:r>
      <w:r w:rsidR="007459D0" w:rsidRPr="00015063">
        <w:rPr>
          <w:rFonts w:cs="Marianne"/>
        </w:rPr>
        <w:t xml:space="preserve">une trentaine de </w:t>
      </w:r>
      <w:r w:rsidR="00C65921" w:rsidRPr="00015063">
        <w:rPr>
          <w:rFonts w:cs="Marianne"/>
        </w:rPr>
        <w:t xml:space="preserve">managers </w:t>
      </w:r>
      <w:r w:rsidR="007459D0" w:rsidRPr="00015063">
        <w:rPr>
          <w:rFonts w:cs="Marianne"/>
        </w:rPr>
        <w:t xml:space="preserve">(et quelques chefs de projet) </w:t>
      </w:r>
      <w:r w:rsidR="00C65921" w:rsidRPr="00015063">
        <w:rPr>
          <w:rFonts w:cs="Marianne"/>
        </w:rPr>
        <w:t>pour s’approprier et expérimenter la méthode des «</w:t>
      </w:r>
      <w:r w:rsidR="00C65921" w:rsidRPr="00015063">
        <w:rPr>
          <w:rFonts w:ascii="Calibri" w:hAnsi="Calibri" w:cs="Calibri"/>
        </w:rPr>
        <w:t> </w:t>
      </w:r>
      <w:r w:rsidR="00C65921" w:rsidRPr="00015063">
        <w:rPr>
          <w:rFonts w:cs="Marianne"/>
        </w:rPr>
        <w:t>visites terrains</w:t>
      </w:r>
      <w:r w:rsidR="00C65921" w:rsidRPr="00015063">
        <w:rPr>
          <w:rFonts w:ascii="Calibri" w:hAnsi="Calibri" w:cs="Calibri"/>
        </w:rPr>
        <w:t> </w:t>
      </w:r>
      <w:r w:rsidR="00C65921" w:rsidRPr="00015063">
        <w:rPr>
          <w:rFonts w:cs="Marianne"/>
        </w:rPr>
        <w:t xml:space="preserve">» (ou </w:t>
      </w:r>
      <w:proofErr w:type="spellStart"/>
      <w:r w:rsidR="00C65921" w:rsidRPr="00015063">
        <w:rPr>
          <w:rFonts w:cs="Marianne"/>
        </w:rPr>
        <w:t>Gemba</w:t>
      </w:r>
      <w:proofErr w:type="spellEnd"/>
      <w:r w:rsidR="00C65921" w:rsidRPr="00015063">
        <w:rPr>
          <w:rFonts w:cs="Marianne"/>
        </w:rPr>
        <w:t xml:space="preserve">) et </w:t>
      </w:r>
      <w:r w:rsidR="0019016B" w:rsidRPr="00015063">
        <w:rPr>
          <w:rFonts w:cs="Marianne"/>
        </w:rPr>
        <w:t xml:space="preserve">un module de sensibilisation en e-learning a été construit </w:t>
      </w:r>
      <w:r w:rsidR="007459D0" w:rsidRPr="00015063">
        <w:rPr>
          <w:rFonts w:cs="Marianne"/>
        </w:rPr>
        <w:t>(</w:t>
      </w:r>
      <w:r w:rsidR="0019016B" w:rsidRPr="00015063">
        <w:rPr>
          <w:rFonts w:cs="Marianne"/>
        </w:rPr>
        <w:t>il a été suivi par une centaine de collaborateurs</w:t>
      </w:r>
      <w:r w:rsidR="007459D0" w:rsidRPr="00015063">
        <w:rPr>
          <w:rFonts w:cs="Marianne"/>
        </w:rPr>
        <w:t>)</w:t>
      </w:r>
      <w:r w:rsidR="0019016B" w:rsidRPr="00015063">
        <w:rPr>
          <w:rFonts w:ascii="Calibri" w:hAnsi="Calibri" w:cs="Calibri"/>
        </w:rPr>
        <w:t> </w:t>
      </w:r>
      <w:r w:rsidR="0019016B" w:rsidRPr="00015063">
        <w:rPr>
          <w:rFonts w:cs="Marianne"/>
        </w:rPr>
        <w:t>;</w:t>
      </w:r>
    </w:p>
    <w:p w14:paraId="1EFBFDDE" w14:textId="6E431310" w:rsidR="00FA79E2" w:rsidRPr="00015063" w:rsidRDefault="00FA79E2" w:rsidP="006E1C30">
      <w:pPr>
        <w:pStyle w:val="ADEMENormal"/>
      </w:pPr>
    </w:p>
    <w:p w14:paraId="64997A53" w14:textId="0F249D33" w:rsidR="00693046" w:rsidRPr="00015063" w:rsidRDefault="00693046" w:rsidP="006E1C30">
      <w:pPr>
        <w:pStyle w:val="ADEMENormal"/>
        <w:numPr>
          <w:ilvl w:val="0"/>
          <w:numId w:val="57"/>
        </w:numPr>
      </w:pPr>
      <w:r w:rsidRPr="00015063">
        <w:t>«</w:t>
      </w:r>
      <w:r w:rsidRPr="00015063">
        <w:rPr>
          <w:rFonts w:ascii="Calibri" w:hAnsi="Calibri" w:cs="Calibri"/>
        </w:rPr>
        <w:t> </w:t>
      </w:r>
      <w:r w:rsidR="00C5451C" w:rsidRPr="00015063">
        <w:rPr>
          <w:u w:val="single"/>
        </w:rPr>
        <w:t>Développer</w:t>
      </w:r>
      <w:r w:rsidRPr="00015063">
        <w:rPr>
          <w:u w:val="single"/>
        </w:rPr>
        <w:t xml:space="preserve"> </w:t>
      </w:r>
      <w:r w:rsidR="00056A80" w:rsidRPr="00015063">
        <w:rPr>
          <w:u w:val="single"/>
        </w:rPr>
        <w:t>son</w:t>
      </w:r>
      <w:r w:rsidRPr="00015063">
        <w:rPr>
          <w:u w:val="single"/>
        </w:rPr>
        <w:t xml:space="preserve"> leadership coopératif</w:t>
      </w:r>
      <w:r w:rsidRPr="00015063">
        <w:rPr>
          <w:rFonts w:ascii="Calibri" w:hAnsi="Calibri" w:cs="Calibri"/>
        </w:rPr>
        <w:t> </w:t>
      </w:r>
      <w:r w:rsidRPr="00015063">
        <w:rPr>
          <w:rFonts w:cs="Marianne"/>
        </w:rPr>
        <w:t>»</w:t>
      </w:r>
      <w:r w:rsidR="00071451" w:rsidRPr="00015063">
        <w:rPr>
          <w:rFonts w:ascii="Calibri" w:hAnsi="Calibri" w:cs="Calibri"/>
        </w:rPr>
        <w:t> </w:t>
      </w:r>
      <w:r w:rsidR="00071451" w:rsidRPr="00015063">
        <w:rPr>
          <w:rFonts w:cs="Marianne"/>
        </w:rPr>
        <w:t xml:space="preserve">: </w:t>
      </w:r>
      <w:r w:rsidR="0075281C" w:rsidRPr="00015063">
        <w:rPr>
          <w:rFonts w:cs="Marianne"/>
        </w:rPr>
        <w:t xml:space="preserve">un cycle de 3 séances de 2 jours </w:t>
      </w:r>
      <w:r w:rsidR="00A22C61" w:rsidRPr="00015063">
        <w:rPr>
          <w:rFonts w:cs="Marianne"/>
        </w:rPr>
        <w:t xml:space="preserve">permettant à 12 à 15 managers volontaires de </w:t>
      </w:r>
      <w:r w:rsidR="007B3E42" w:rsidRPr="00015063">
        <w:rPr>
          <w:rFonts w:cs="Marianne"/>
        </w:rPr>
        <w:t>faire évoluer leur pratique managériale</w:t>
      </w:r>
      <w:r w:rsidR="001241BB" w:rsidRPr="00015063">
        <w:rPr>
          <w:rFonts w:cs="Marianne"/>
        </w:rPr>
        <w:t>,</w:t>
      </w:r>
      <w:r w:rsidR="00604202" w:rsidRPr="00015063">
        <w:rPr>
          <w:rFonts w:cs="Marianne"/>
        </w:rPr>
        <w:t xml:space="preserve"> de développer une </w:t>
      </w:r>
      <w:r w:rsidR="007B3E42" w:rsidRPr="00015063">
        <w:rPr>
          <w:rFonts w:cs="Marianne"/>
        </w:rPr>
        <w:t xml:space="preserve">posture </w:t>
      </w:r>
      <w:r w:rsidR="00604202" w:rsidRPr="00015063">
        <w:rPr>
          <w:rFonts w:cs="Marianne"/>
        </w:rPr>
        <w:t>d’écoute</w:t>
      </w:r>
      <w:r w:rsidR="00A60921" w:rsidRPr="00015063">
        <w:rPr>
          <w:rFonts w:cs="Marianne"/>
        </w:rPr>
        <w:t xml:space="preserve"> et de recourir à des modalité</w:t>
      </w:r>
      <w:r w:rsidR="00F36DD0" w:rsidRPr="00015063">
        <w:rPr>
          <w:rFonts w:cs="Marianne"/>
        </w:rPr>
        <w:t>s d’animation coopérative de leurs collaborateur</w:t>
      </w:r>
      <w:r w:rsidR="009127D1" w:rsidRPr="00015063">
        <w:rPr>
          <w:rFonts w:cs="Marianne"/>
        </w:rPr>
        <w:t xml:space="preserve">s. 3 cohortes de managers, soit un total de </w:t>
      </w:r>
      <w:r w:rsidR="009969A1" w:rsidRPr="00015063">
        <w:rPr>
          <w:rFonts w:cs="Marianne"/>
        </w:rPr>
        <w:t>38</w:t>
      </w:r>
      <w:r w:rsidR="009127D1" w:rsidRPr="00015063">
        <w:rPr>
          <w:rFonts w:cs="Marianne"/>
        </w:rPr>
        <w:t xml:space="preserve"> personnes, ont suivi cette formation entre 2021 </w:t>
      </w:r>
      <w:r w:rsidR="0014731A" w:rsidRPr="00015063">
        <w:rPr>
          <w:rFonts w:cs="Marianne"/>
        </w:rPr>
        <w:t>et 2023</w:t>
      </w:r>
      <w:r w:rsidR="00E67AF8" w:rsidRPr="00015063">
        <w:rPr>
          <w:rFonts w:cs="Marianne"/>
        </w:rPr>
        <w:t>. Elle a permis de constituer un «</w:t>
      </w:r>
      <w:r w:rsidR="00E67AF8" w:rsidRPr="00015063">
        <w:rPr>
          <w:rFonts w:ascii="Calibri" w:hAnsi="Calibri" w:cs="Calibri"/>
        </w:rPr>
        <w:t> </w:t>
      </w:r>
      <w:r w:rsidR="00E67AF8" w:rsidRPr="00015063">
        <w:rPr>
          <w:rFonts w:cs="Marianne"/>
        </w:rPr>
        <w:t>cercle de pionniers</w:t>
      </w:r>
      <w:r w:rsidR="00E67AF8" w:rsidRPr="00015063">
        <w:rPr>
          <w:rFonts w:ascii="Calibri" w:hAnsi="Calibri" w:cs="Calibri"/>
        </w:rPr>
        <w:t> </w:t>
      </w:r>
      <w:r w:rsidR="00E67AF8" w:rsidRPr="00015063">
        <w:rPr>
          <w:rFonts w:cs="Marianne"/>
        </w:rPr>
        <w:t>»</w:t>
      </w:r>
      <w:r w:rsidR="003F4DD8" w:rsidRPr="00015063">
        <w:rPr>
          <w:rFonts w:cs="Marianne"/>
        </w:rPr>
        <w:t xml:space="preserve"> en innovation managériale</w:t>
      </w:r>
      <w:r w:rsidR="003C5E85" w:rsidRPr="00015063">
        <w:rPr>
          <w:rFonts w:ascii="Calibri" w:hAnsi="Calibri" w:cs="Calibri"/>
        </w:rPr>
        <w:t> </w:t>
      </w:r>
      <w:r w:rsidR="003C5E85" w:rsidRPr="00015063">
        <w:rPr>
          <w:rFonts w:cs="Marianne"/>
        </w:rPr>
        <w:t>;</w:t>
      </w:r>
      <w:r w:rsidR="00604202" w:rsidRPr="00015063">
        <w:rPr>
          <w:rFonts w:cs="Marianne"/>
        </w:rPr>
        <w:t xml:space="preserve"> </w:t>
      </w:r>
    </w:p>
    <w:p w14:paraId="1A630A93" w14:textId="77777777" w:rsidR="00693046" w:rsidRPr="00015063" w:rsidRDefault="00693046" w:rsidP="006E1C30">
      <w:pPr>
        <w:pStyle w:val="ADEMENormal"/>
      </w:pPr>
    </w:p>
    <w:p w14:paraId="50887AAE" w14:textId="488F7EBF" w:rsidR="00A900A9" w:rsidRPr="00015063" w:rsidRDefault="009858A4" w:rsidP="006E1C30">
      <w:pPr>
        <w:pStyle w:val="ADEMENormal"/>
        <w:numPr>
          <w:ilvl w:val="0"/>
          <w:numId w:val="57"/>
        </w:numPr>
      </w:pPr>
      <w:r w:rsidRPr="00015063">
        <w:rPr>
          <w:rFonts w:cs="Marianne"/>
        </w:rPr>
        <w:t>Le</w:t>
      </w:r>
      <w:r w:rsidR="00172ED7" w:rsidRPr="00015063">
        <w:rPr>
          <w:rFonts w:cs="Marianne"/>
        </w:rPr>
        <w:t xml:space="preserve"> </w:t>
      </w:r>
      <w:r w:rsidR="00172ED7" w:rsidRPr="00015063">
        <w:rPr>
          <w:rFonts w:cs="Marianne"/>
          <w:u w:val="single"/>
        </w:rPr>
        <w:t>parcours «</w:t>
      </w:r>
      <w:r w:rsidR="00172ED7" w:rsidRPr="00015063">
        <w:rPr>
          <w:rFonts w:ascii="Calibri" w:hAnsi="Calibri" w:cs="Calibri"/>
          <w:u w:val="single"/>
        </w:rPr>
        <w:t> </w:t>
      </w:r>
      <w:proofErr w:type="spellStart"/>
      <w:r w:rsidR="00172ED7" w:rsidRPr="00015063">
        <w:rPr>
          <w:rFonts w:cs="Marianne"/>
          <w:u w:val="single"/>
        </w:rPr>
        <w:t>Itin’RH</w:t>
      </w:r>
      <w:proofErr w:type="spellEnd"/>
      <w:r w:rsidR="00172ED7" w:rsidRPr="00015063">
        <w:rPr>
          <w:rFonts w:cs="Marianne"/>
          <w:u w:val="single"/>
        </w:rPr>
        <w:t xml:space="preserve"> – managers</w:t>
      </w:r>
      <w:r w:rsidR="00172ED7" w:rsidRPr="00015063">
        <w:rPr>
          <w:rFonts w:ascii="Calibri" w:hAnsi="Calibri" w:cs="Calibri"/>
          <w:u w:val="single"/>
        </w:rPr>
        <w:t> </w:t>
      </w:r>
      <w:r w:rsidR="00172ED7" w:rsidRPr="00015063">
        <w:rPr>
          <w:rFonts w:cs="Marianne"/>
          <w:u w:val="single"/>
        </w:rPr>
        <w:t>»</w:t>
      </w:r>
      <w:r w:rsidRPr="00015063">
        <w:rPr>
          <w:rFonts w:cs="Marianne"/>
        </w:rPr>
        <w:t>,</w:t>
      </w:r>
      <w:r w:rsidR="00172ED7" w:rsidRPr="00015063">
        <w:rPr>
          <w:rFonts w:cs="Marianne"/>
        </w:rPr>
        <w:t xml:space="preserve"> mis en place en 2022</w:t>
      </w:r>
      <w:r w:rsidRPr="00015063">
        <w:rPr>
          <w:rFonts w:cs="Marianne"/>
        </w:rPr>
        <w:t xml:space="preserve">, il constitue l’offre de </w:t>
      </w:r>
      <w:r w:rsidR="006E3F6D" w:rsidRPr="00015063">
        <w:rPr>
          <w:rFonts w:cs="Marianne"/>
        </w:rPr>
        <w:t xml:space="preserve">formation de la DRH de l’ADEME pour permettre aux managers d’acquérir ou d’améliorer l’ensemble de leurs compétences. </w:t>
      </w:r>
      <w:r w:rsidR="00583563" w:rsidRPr="00015063">
        <w:rPr>
          <w:rFonts w:cs="Marianne"/>
        </w:rPr>
        <w:t xml:space="preserve">Il </w:t>
      </w:r>
      <w:r w:rsidR="007C7E88" w:rsidRPr="00015063">
        <w:rPr>
          <w:rFonts w:cs="Marianne"/>
        </w:rPr>
        <w:t xml:space="preserve">est </w:t>
      </w:r>
      <w:r w:rsidR="004A6E39" w:rsidRPr="00015063">
        <w:rPr>
          <w:rFonts w:cs="Marianne"/>
        </w:rPr>
        <w:t xml:space="preserve">organisé en </w:t>
      </w:r>
      <w:r w:rsidR="007C7E88" w:rsidRPr="00015063">
        <w:rPr>
          <w:rFonts w:cs="Marianne"/>
        </w:rPr>
        <w:t xml:space="preserve">4 sous-thèmes dont celui </w:t>
      </w:r>
      <w:r w:rsidR="002A3743" w:rsidRPr="00015063">
        <w:rPr>
          <w:rFonts w:cs="Marianne"/>
        </w:rPr>
        <w:t>«</w:t>
      </w:r>
      <w:r w:rsidR="002A3743" w:rsidRPr="00015063">
        <w:rPr>
          <w:rFonts w:ascii="Calibri" w:hAnsi="Calibri" w:cs="Calibri"/>
        </w:rPr>
        <w:t> </w:t>
      </w:r>
      <w:r w:rsidR="002A3743" w:rsidRPr="00015063">
        <w:rPr>
          <w:rFonts w:cs="Marianne"/>
        </w:rPr>
        <w:t>Leader et accompagnateur</w:t>
      </w:r>
      <w:r w:rsidR="002A3743" w:rsidRPr="00015063">
        <w:rPr>
          <w:rFonts w:ascii="Calibri" w:hAnsi="Calibri" w:cs="Calibri"/>
        </w:rPr>
        <w:t> </w:t>
      </w:r>
      <w:r w:rsidR="002A3743" w:rsidRPr="00015063">
        <w:rPr>
          <w:rFonts w:cs="Marianne"/>
        </w:rPr>
        <w:t xml:space="preserve">», lui-même </w:t>
      </w:r>
      <w:r w:rsidR="004A6E39" w:rsidRPr="00015063">
        <w:rPr>
          <w:rFonts w:cs="Marianne"/>
        </w:rPr>
        <w:t>composé à ce stade de 4 formations</w:t>
      </w:r>
      <w:r w:rsidR="004A6E39" w:rsidRPr="00015063">
        <w:rPr>
          <w:rFonts w:ascii="Calibri" w:hAnsi="Calibri" w:cs="Calibri"/>
        </w:rPr>
        <w:t> </w:t>
      </w:r>
      <w:r w:rsidR="004A6E39" w:rsidRPr="00015063">
        <w:rPr>
          <w:rFonts w:cs="Marianne"/>
        </w:rPr>
        <w:t>: «</w:t>
      </w:r>
      <w:r w:rsidR="004A6E39" w:rsidRPr="00015063">
        <w:rPr>
          <w:rFonts w:ascii="Calibri" w:hAnsi="Calibri" w:cs="Calibri"/>
        </w:rPr>
        <w:t> </w:t>
      </w:r>
      <w:r w:rsidR="004A6E39" w:rsidRPr="00015063">
        <w:rPr>
          <w:rFonts w:cs="Marianne"/>
        </w:rPr>
        <w:t>Renforcer sa résilience et celle des collaborateurs</w:t>
      </w:r>
      <w:r w:rsidR="004A6E39" w:rsidRPr="00015063">
        <w:rPr>
          <w:rFonts w:ascii="Calibri" w:hAnsi="Calibri" w:cs="Calibri"/>
        </w:rPr>
        <w:t> </w:t>
      </w:r>
      <w:r w:rsidR="004A6E39" w:rsidRPr="00015063">
        <w:rPr>
          <w:rFonts w:cs="Marianne"/>
        </w:rPr>
        <w:t>», «</w:t>
      </w:r>
      <w:r w:rsidR="004A6E39" w:rsidRPr="00015063">
        <w:rPr>
          <w:rFonts w:ascii="Calibri" w:hAnsi="Calibri" w:cs="Calibri"/>
        </w:rPr>
        <w:t> </w:t>
      </w:r>
      <w:r w:rsidR="004A6E39" w:rsidRPr="00015063">
        <w:rPr>
          <w:rFonts w:cs="Marianne"/>
        </w:rPr>
        <w:t>accompagnement du changement</w:t>
      </w:r>
      <w:r w:rsidR="004A6E39" w:rsidRPr="00015063">
        <w:rPr>
          <w:rFonts w:ascii="Calibri" w:hAnsi="Calibri" w:cs="Calibri"/>
        </w:rPr>
        <w:t> </w:t>
      </w:r>
      <w:r w:rsidR="004A6E39" w:rsidRPr="00015063">
        <w:rPr>
          <w:rFonts w:cs="Marianne"/>
        </w:rPr>
        <w:t>», «</w:t>
      </w:r>
      <w:r w:rsidR="004A6E39" w:rsidRPr="00015063">
        <w:rPr>
          <w:rFonts w:ascii="Calibri" w:hAnsi="Calibri" w:cs="Calibri"/>
        </w:rPr>
        <w:t> </w:t>
      </w:r>
      <w:r w:rsidR="004A6E39" w:rsidRPr="00015063">
        <w:rPr>
          <w:rFonts w:cs="Marianne"/>
        </w:rPr>
        <w:t>co-développement</w:t>
      </w:r>
      <w:r w:rsidR="004A6E39" w:rsidRPr="00015063">
        <w:rPr>
          <w:rFonts w:ascii="Calibri" w:hAnsi="Calibri" w:cs="Calibri"/>
        </w:rPr>
        <w:t> </w:t>
      </w:r>
      <w:r w:rsidR="004A6E39" w:rsidRPr="00015063">
        <w:rPr>
          <w:rFonts w:cs="Marianne"/>
        </w:rPr>
        <w:t>» et «</w:t>
      </w:r>
      <w:r w:rsidR="004A6E39" w:rsidRPr="00015063">
        <w:rPr>
          <w:rFonts w:ascii="Calibri" w:hAnsi="Calibri" w:cs="Calibri"/>
        </w:rPr>
        <w:t> </w:t>
      </w:r>
      <w:r w:rsidR="004A6E39" w:rsidRPr="00015063">
        <w:rPr>
          <w:rFonts w:cs="Marianne"/>
        </w:rPr>
        <w:t>Leadership coopératif</w:t>
      </w:r>
      <w:r w:rsidR="004A6E39" w:rsidRPr="00015063">
        <w:rPr>
          <w:rFonts w:ascii="Calibri" w:hAnsi="Calibri" w:cs="Calibri"/>
        </w:rPr>
        <w:t> </w:t>
      </w:r>
      <w:r w:rsidR="004A6E39" w:rsidRPr="00015063">
        <w:rPr>
          <w:rFonts w:cs="Marianne"/>
        </w:rPr>
        <w:t xml:space="preserve">» </w:t>
      </w:r>
      <w:r w:rsidR="00C92F79" w:rsidRPr="00015063">
        <w:rPr>
          <w:rFonts w:cs="Marianne"/>
        </w:rPr>
        <w:t xml:space="preserve">qui sont prolongés </w:t>
      </w:r>
      <w:r w:rsidR="00336DF0" w:rsidRPr="00015063">
        <w:rPr>
          <w:rFonts w:cs="Marianne"/>
        </w:rPr>
        <w:t>par une thématique «</w:t>
      </w:r>
      <w:r w:rsidR="00336DF0" w:rsidRPr="00015063">
        <w:rPr>
          <w:rFonts w:ascii="Calibri" w:hAnsi="Calibri" w:cs="Calibri"/>
        </w:rPr>
        <w:t> </w:t>
      </w:r>
      <w:r w:rsidR="00336DF0" w:rsidRPr="00015063">
        <w:rPr>
          <w:rFonts w:cs="Marianne"/>
        </w:rPr>
        <w:t>innovation managériale</w:t>
      </w:r>
      <w:r w:rsidR="00336DF0" w:rsidRPr="00015063">
        <w:rPr>
          <w:rFonts w:ascii="Calibri" w:hAnsi="Calibri" w:cs="Calibri"/>
        </w:rPr>
        <w:t> </w:t>
      </w:r>
      <w:r w:rsidR="00336DF0" w:rsidRPr="00015063">
        <w:rPr>
          <w:rFonts w:cs="Marianne"/>
        </w:rPr>
        <w:t xml:space="preserve">» afin d’ouvrir les managers à des nouveaux enjeux et </w:t>
      </w:r>
      <w:r w:rsidR="00EF095C" w:rsidRPr="00015063">
        <w:rPr>
          <w:rFonts w:cs="Marianne"/>
        </w:rPr>
        <w:t>de se confronter,</w:t>
      </w:r>
      <w:r w:rsidR="00336DF0" w:rsidRPr="00015063">
        <w:rPr>
          <w:rFonts w:cs="Marianne"/>
        </w:rPr>
        <w:t xml:space="preserve"> </w:t>
      </w:r>
      <w:r w:rsidR="00EF095C" w:rsidRPr="00015063">
        <w:rPr>
          <w:rFonts w:cs="Marianne"/>
        </w:rPr>
        <w:t>pour ceux qui le souhaitent, à des pratiques managériales expérimentales.</w:t>
      </w:r>
      <w:r w:rsidR="008F4152" w:rsidRPr="00015063">
        <w:rPr>
          <w:rFonts w:cs="Marianne"/>
        </w:rPr>
        <w:t xml:space="preserve"> </w:t>
      </w:r>
      <w:r w:rsidR="000870CC" w:rsidRPr="00015063">
        <w:rPr>
          <w:rFonts w:cs="Marianne"/>
        </w:rPr>
        <w:t>Nota Bene</w:t>
      </w:r>
      <w:r w:rsidR="000870CC" w:rsidRPr="00015063">
        <w:rPr>
          <w:rFonts w:ascii="Calibri" w:hAnsi="Calibri" w:cs="Calibri"/>
        </w:rPr>
        <w:t> </w:t>
      </w:r>
      <w:r w:rsidR="000870CC" w:rsidRPr="00015063">
        <w:rPr>
          <w:rFonts w:cs="Marianne"/>
        </w:rPr>
        <w:t xml:space="preserve">: </w:t>
      </w:r>
      <w:r w:rsidR="008F4152" w:rsidRPr="00015063">
        <w:rPr>
          <w:rFonts w:cs="Marianne"/>
        </w:rPr>
        <w:t>seule la formation «</w:t>
      </w:r>
      <w:r w:rsidR="008F4152" w:rsidRPr="00015063">
        <w:rPr>
          <w:rFonts w:ascii="Calibri" w:hAnsi="Calibri" w:cs="Calibri"/>
        </w:rPr>
        <w:t> </w:t>
      </w:r>
      <w:r w:rsidR="008F4152" w:rsidRPr="00015063">
        <w:rPr>
          <w:rFonts w:cs="Marianne"/>
        </w:rPr>
        <w:t>Leadership coopératif</w:t>
      </w:r>
      <w:r w:rsidR="008F4152" w:rsidRPr="00015063">
        <w:rPr>
          <w:rFonts w:ascii="Calibri" w:hAnsi="Calibri" w:cs="Calibri"/>
        </w:rPr>
        <w:t> </w:t>
      </w:r>
      <w:r w:rsidR="008F4152" w:rsidRPr="00015063">
        <w:rPr>
          <w:rFonts w:cs="Marianne"/>
        </w:rPr>
        <w:t xml:space="preserve">» </w:t>
      </w:r>
      <w:r w:rsidR="000870CC" w:rsidRPr="00015063">
        <w:rPr>
          <w:rFonts w:cs="Marianne"/>
        </w:rPr>
        <w:t>fait l’objet de la présente consultation.</w:t>
      </w:r>
    </w:p>
    <w:p w14:paraId="39888FD2" w14:textId="77777777" w:rsidR="00A6628A" w:rsidRPr="00015063" w:rsidRDefault="00A6628A" w:rsidP="006E1C30">
      <w:pPr>
        <w:pStyle w:val="ADEMENormal"/>
      </w:pPr>
    </w:p>
    <w:p w14:paraId="4ACC5927" w14:textId="2C16BE3C" w:rsidR="00FD24F2" w:rsidRPr="00015063" w:rsidRDefault="00071938" w:rsidP="006E1C30">
      <w:pPr>
        <w:pStyle w:val="ADEMENormal"/>
      </w:pPr>
      <w:r w:rsidRPr="00015063">
        <w:t xml:space="preserve">Parallèlement, </w:t>
      </w:r>
      <w:r w:rsidR="002C10D8" w:rsidRPr="00015063">
        <w:t xml:space="preserve">des </w:t>
      </w:r>
      <w:r w:rsidR="002C10D8" w:rsidRPr="00015063">
        <w:rPr>
          <w:b/>
          <w:bCs/>
        </w:rPr>
        <w:t>actions d’animation</w:t>
      </w:r>
      <w:r w:rsidR="005F2BF5" w:rsidRPr="00015063">
        <w:rPr>
          <w:b/>
          <w:bCs/>
        </w:rPr>
        <w:t xml:space="preserve"> </w:t>
      </w:r>
      <w:r w:rsidR="005719A9" w:rsidRPr="00015063">
        <w:rPr>
          <w:b/>
          <w:bCs/>
        </w:rPr>
        <w:t xml:space="preserve">des communautés de pratique </w:t>
      </w:r>
      <w:r w:rsidR="005F2BF5" w:rsidRPr="00015063">
        <w:rPr>
          <w:b/>
          <w:bCs/>
        </w:rPr>
        <w:t>et de</w:t>
      </w:r>
      <w:r w:rsidR="005719A9" w:rsidRPr="00015063">
        <w:rPr>
          <w:b/>
          <w:bCs/>
        </w:rPr>
        <w:t>s</w:t>
      </w:r>
      <w:r w:rsidR="005F2BF5" w:rsidRPr="00015063">
        <w:rPr>
          <w:b/>
          <w:bCs/>
        </w:rPr>
        <w:t xml:space="preserve"> </w:t>
      </w:r>
      <w:r w:rsidR="00B928DF" w:rsidRPr="00015063">
        <w:rPr>
          <w:b/>
          <w:bCs/>
        </w:rPr>
        <w:t xml:space="preserve">moments de </w:t>
      </w:r>
      <w:r w:rsidR="005F2BF5" w:rsidRPr="00015063">
        <w:rPr>
          <w:b/>
          <w:bCs/>
        </w:rPr>
        <w:t xml:space="preserve">partage </w:t>
      </w:r>
      <w:r w:rsidR="005719A9" w:rsidRPr="00015063">
        <w:rPr>
          <w:b/>
          <w:bCs/>
        </w:rPr>
        <w:t>d’expérience</w:t>
      </w:r>
      <w:r w:rsidR="005A357D" w:rsidRPr="00015063">
        <w:rPr>
          <w:b/>
          <w:bCs/>
        </w:rPr>
        <w:t>s</w:t>
      </w:r>
      <w:r w:rsidR="002C10D8" w:rsidRPr="00015063">
        <w:t xml:space="preserve"> participent à la montée en compétences</w:t>
      </w:r>
      <w:r w:rsidR="005F2BF5" w:rsidRPr="00015063">
        <w:t xml:space="preserve"> de différents métiers</w:t>
      </w:r>
      <w:r w:rsidR="002C10D8" w:rsidRPr="00015063">
        <w:rPr>
          <w:rFonts w:ascii="Calibri" w:hAnsi="Calibri" w:cs="Calibri"/>
        </w:rPr>
        <w:t> </w:t>
      </w:r>
      <w:r w:rsidR="002C10D8" w:rsidRPr="00015063">
        <w:t>:</w:t>
      </w:r>
    </w:p>
    <w:p w14:paraId="46F1ABA6" w14:textId="73E5DCF5" w:rsidR="002C10D8" w:rsidRPr="00015063" w:rsidRDefault="000A0D0F" w:rsidP="006E1C30">
      <w:pPr>
        <w:pStyle w:val="ADEMENormal"/>
        <w:numPr>
          <w:ilvl w:val="0"/>
          <w:numId w:val="58"/>
        </w:numPr>
      </w:pPr>
      <w:proofErr w:type="gramStart"/>
      <w:r w:rsidRPr="00015063">
        <w:t>le</w:t>
      </w:r>
      <w:proofErr w:type="gramEnd"/>
      <w:r w:rsidRPr="00015063">
        <w:t xml:space="preserve"> parcours </w:t>
      </w:r>
      <w:proofErr w:type="spellStart"/>
      <w:r w:rsidRPr="00015063">
        <w:t>Itin’RH</w:t>
      </w:r>
      <w:proofErr w:type="spellEnd"/>
      <w:r w:rsidRPr="00015063">
        <w:t xml:space="preserve"> – managers est complété par des webi</w:t>
      </w:r>
      <w:r w:rsidR="002B6607" w:rsidRPr="00015063">
        <w:t xml:space="preserve">naires thématiques et des ateliers RH réguliers, </w:t>
      </w:r>
      <w:r w:rsidR="00E1518D" w:rsidRPr="00015063">
        <w:t>le «</w:t>
      </w:r>
      <w:r w:rsidR="00E1518D" w:rsidRPr="00015063">
        <w:rPr>
          <w:rFonts w:ascii="Calibri" w:hAnsi="Calibri" w:cs="Calibri"/>
        </w:rPr>
        <w:t> </w:t>
      </w:r>
      <w:r w:rsidR="00E1518D" w:rsidRPr="00015063">
        <w:t>cercle des pionniers</w:t>
      </w:r>
      <w:r w:rsidR="00E1518D" w:rsidRPr="00015063">
        <w:rPr>
          <w:rFonts w:ascii="Calibri" w:hAnsi="Calibri" w:cs="Calibri"/>
        </w:rPr>
        <w:t> </w:t>
      </w:r>
      <w:r w:rsidR="00E1518D" w:rsidRPr="00015063">
        <w:rPr>
          <w:rFonts w:cs="Marianne"/>
        </w:rPr>
        <w:t>»</w:t>
      </w:r>
      <w:r w:rsidR="00E1518D" w:rsidRPr="00015063">
        <w:t xml:space="preserve"> a expérimenté la méthode des cercles, </w:t>
      </w:r>
      <w:r w:rsidR="002B6607" w:rsidRPr="00015063">
        <w:t>des groupes de co-développement ont été mis en place</w:t>
      </w:r>
      <w:r w:rsidR="00016497" w:rsidRPr="00015063">
        <w:t xml:space="preserve"> depuis 3 ans</w:t>
      </w:r>
      <w:r w:rsidR="00CC676D" w:rsidRPr="00015063">
        <w:t xml:space="preserve"> et des expérimentations de pratiques managériales sont </w:t>
      </w:r>
      <w:r w:rsidR="00266ABD" w:rsidRPr="00015063">
        <w:t>accompagnées</w:t>
      </w:r>
      <w:r w:rsidR="002B6607" w:rsidRPr="00015063">
        <w:rPr>
          <w:rFonts w:ascii="Calibri" w:hAnsi="Calibri" w:cs="Calibri"/>
        </w:rPr>
        <w:t> </w:t>
      </w:r>
      <w:r w:rsidR="002B6607" w:rsidRPr="00015063">
        <w:t>;</w:t>
      </w:r>
    </w:p>
    <w:p w14:paraId="3678B1B6" w14:textId="7EFE9795" w:rsidR="002B6607" w:rsidRPr="00015063" w:rsidRDefault="00016497" w:rsidP="006E1C30">
      <w:pPr>
        <w:pStyle w:val="ADEMENormal"/>
        <w:numPr>
          <w:ilvl w:val="0"/>
          <w:numId w:val="58"/>
        </w:numPr>
      </w:pPr>
      <w:proofErr w:type="gramStart"/>
      <w:r w:rsidRPr="00015063">
        <w:t>l’équipe</w:t>
      </w:r>
      <w:proofErr w:type="gramEnd"/>
      <w:r w:rsidRPr="00015063">
        <w:t xml:space="preserve"> </w:t>
      </w:r>
      <w:r w:rsidR="00FC73D2" w:rsidRPr="00015063">
        <w:t xml:space="preserve">de facilitateurs </w:t>
      </w:r>
      <w:r w:rsidR="00F956C8" w:rsidRPr="00015063">
        <w:t>a exp</w:t>
      </w:r>
      <w:r w:rsidR="0035262A" w:rsidRPr="00015063">
        <w:t xml:space="preserve">érimenté le travail en équipe apprenante et ses membres bénéficient de formations individuelles </w:t>
      </w:r>
      <w:r w:rsidR="000B6F03" w:rsidRPr="00015063">
        <w:t>spécifiques (CNV, médiation, systémique paradoxale, etc.) ainsi que des</w:t>
      </w:r>
      <w:r w:rsidR="00C61F64" w:rsidRPr="00015063">
        <w:t xml:space="preserve"> </w:t>
      </w:r>
      <w:r w:rsidR="000B6F03" w:rsidRPr="00015063">
        <w:t xml:space="preserve">échanges </w:t>
      </w:r>
      <w:r w:rsidR="00E20109" w:rsidRPr="00015063">
        <w:t>et rencontre</w:t>
      </w:r>
      <w:r w:rsidR="00C61F64" w:rsidRPr="00015063">
        <w:t>s</w:t>
      </w:r>
      <w:r w:rsidR="00E20109" w:rsidRPr="00015063">
        <w:t xml:space="preserve"> </w:t>
      </w:r>
      <w:r w:rsidR="000B6F03" w:rsidRPr="00015063">
        <w:t>dans des réseaux de pairs</w:t>
      </w:r>
      <w:r w:rsidR="00606F6D" w:rsidRPr="00015063">
        <w:t>.</w:t>
      </w:r>
      <w:r w:rsidR="00E20109" w:rsidRPr="00015063">
        <w:rPr>
          <w:rFonts w:ascii="Calibri" w:hAnsi="Calibri" w:cs="Calibri"/>
        </w:rPr>
        <w:t> </w:t>
      </w:r>
      <w:r w:rsidR="000B6F03" w:rsidRPr="00015063">
        <w:t xml:space="preserve"> </w:t>
      </w:r>
    </w:p>
    <w:p w14:paraId="3F1BC5BE" w14:textId="77777777" w:rsidR="00FA2B08" w:rsidRPr="00015063" w:rsidRDefault="00FA2B08" w:rsidP="006E1C30">
      <w:pPr>
        <w:pStyle w:val="ADEMENormal"/>
      </w:pPr>
    </w:p>
    <w:p w14:paraId="6095DCF2" w14:textId="0DB362AB" w:rsidR="00FA364A" w:rsidRPr="00015063" w:rsidRDefault="00FD24F2" w:rsidP="006E1C30">
      <w:pPr>
        <w:pStyle w:val="ADEMENormal"/>
        <w:rPr>
          <w:b/>
          <w:bCs/>
        </w:rPr>
      </w:pPr>
      <w:r w:rsidRPr="00015063">
        <w:t>Dans ce c</w:t>
      </w:r>
      <w:r w:rsidR="00B928DF" w:rsidRPr="00015063">
        <w:t>ontexte</w:t>
      </w:r>
      <w:r w:rsidRPr="00015063">
        <w:t xml:space="preserve">, </w:t>
      </w:r>
      <w:r w:rsidRPr="00015063">
        <w:rPr>
          <w:b/>
          <w:bCs/>
        </w:rPr>
        <w:t>l</w:t>
      </w:r>
      <w:r w:rsidR="000D107E" w:rsidRPr="00015063">
        <w:rPr>
          <w:b/>
          <w:bCs/>
        </w:rPr>
        <w:t xml:space="preserve">’ADEME souhaite </w:t>
      </w:r>
      <w:r w:rsidR="00A407B9" w:rsidRPr="00015063">
        <w:rPr>
          <w:b/>
          <w:bCs/>
        </w:rPr>
        <w:t>organiser</w:t>
      </w:r>
      <w:r w:rsidR="00DD2252" w:rsidRPr="00015063">
        <w:rPr>
          <w:b/>
          <w:bCs/>
        </w:rPr>
        <w:t xml:space="preserve"> </w:t>
      </w:r>
      <w:r w:rsidR="00A407B9" w:rsidRPr="00015063">
        <w:rPr>
          <w:b/>
          <w:bCs/>
        </w:rPr>
        <w:t xml:space="preserve">sur plusieurs années </w:t>
      </w:r>
      <w:r w:rsidR="00887A30" w:rsidRPr="00015063">
        <w:rPr>
          <w:b/>
          <w:bCs/>
        </w:rPr>
        <w:t xml:space="preserve">ses actions </w:t>
      </w:r>
      <w:r w:rsidR="0040302D" w:rsidRPr="00015063">
        <w:rPr>
          <w:b/>
          <w:bCs/>
        </w:rPr>
        <w:t>de formation</w:t>
      </w:r>
      <w:r w:rsidR="003D7897" w:rsidRPr="00015063">
        <w:rPr>
          <w:b/>
          <w:bCs/>
        </w:rPr>
        <w:t xml:space="preserve"> </w:t>
      </w:r>
      <w:r w:rsidR="00963911" w:rsidRPr="00015063">
        <w:rPr>
          <w:b/>
          <w:bCs/>
        </w:rPr>
        <w:t>autour de</w:t>
      </w:r>
      <w:r w:rsidR="0051494F" w:rsidRPr="00015063">
        <w:rPr>
          <w:b/>
          <w:bCs/>
        </w:rPr>
        <w:t xml:space="preserve"> l’accompagnement aux changements</w:t>
      </w:r>
      <w:r w:rsidR="00FA364A" w:rsidRPr="00015063">
        <w:rPr>
          <w:b/>
          <w:bCs/>
        </w:rPr>
        <w:t>.</w:t>
      </w:r>
    </w:p>
    <w:p w14:paraId="35DCF47E" w14:textId="77777777" w:rsidR="00FA364A" w:rsidRPr="00015063" w:rsidRDefault="00FA364A">
      <w:pPr>
        <w:spacing w:after="200" w:line="276" w:lineRule="auto"/>
        <w:rPr>
          <w:rFonts w:ascii="Abadi" w:eastAsiaTheme="minorEastAsia" w:hAnsi="Abadi"/>
          <w:b/>
          <w:bCs/>
          <w:sz w:val="20"/>
          <w:szCs w:val="20"/>
          <w:lang w:eastAsia="fr-FR"/>
        </w:rPr>
      </w:pPr>
      <w:r w:rsidRPr="00015063">
        <w:rPr>
          <w:rFonts w:ascii="Abadi" w:eastAsiaTheme="minorEastAsia" w:hAnsi="Abadi"/>
          <w:b/>
          <w:bCs/>
          <w:sz w:val="20"/>
          <w:szCs w:val="20"/>
          <w:lang w:eastAsia="fr-FR"/>
        </w:rPr>
        <w:br w:type="page"/>
      </w:r>
    </w:p>
    <w:p w14:paraId="3EBB6C18" w14:textId="77777777" w:rsidR="00BF3CF5" w:rsidRDefault="00BF3CF5" w:rsidP="00BF3CF5">
      <w:pPr>
        <w:pStyle w:val="Titre1"/>
        <w:sectPr w:rsidR="00BF3CF5" w:rsidSect="006E1C30">
          <w:headerReference w:type="default" r:id="rId11"/>
          <w:footerReference w:type="default" r:id="rId12"/>
          <w:headerReference w:type="first" r:id="rId13"/>
          <w:footerReference w:type="first" r:id="rId14"/>
          <w:type w:val="continuous"/>
          <w:pgSz w:w="11906" w:h="16838" w:code="9"/>
          <w:pgMar w:top="851" w:right="748" w:bottom="1418" w:left="539" w:header="397" w:footer="367" w:gutter="0"/>
          <w:cols w:space="708"/>
          <w:titlePg/>
          <w:docGrid w:linePitch="360"/>
        </w:sectPr>
      </w:pPr>
    </w:p>
    <w:p w14:paraId="54C2B8AE" w14:textId="77777777" w:rsidR="00300DCE" w:rsidRPr="00DE3D98" w:rsidRDefault="00300DCE" w:rsidP="00BF3CF5">
      <w:pPr>
        <w:pStyle w:val="Titre1"/>
      </w:pPr>
      <w:bookmarkStart w:id="3" w:name="_Toc160013628"/>
      <w:r w:rsidRPr="00DE3D98">
        <w:lastRenderedPageBreak/>
        <w:t>Les attentes de l’ADEME vis-à-vis de la prestation</w:t>
      </w:r>
      <w:bookmarkEnd w:id="3"/>
      <w:r w:rsidRPr="00DE3D98">
        <w:t xml:space="preserve"> </w:t>
      </w:r>
    </w:p>
    <w:p w14:paraId="4D33CB0B" w14:textId="77777777" w:rsidR="00300DCE" w:rsidRPr="00015063" w:rsidRDefault="00300DCE" w:rsidP="00300DCE">
      <w:pPr>
        <w:pStyle w:val="ADEMENormal"/>
        <w:rPr>
          <w:rFonts w:ascii="Abadi" w:hAnsi="Abadi"/>
        </w:rPr>
      </w:pPr>
    </w:p>
    <w:p w14:paraId="57014B0C" w14:textId="77777777" w:rsidR="00300DCE" w:rsidRPr="00015063" w:rsidRDefault="00300DCE" w:rsidP="0057425F">
      <w:pPr>
        <w:pStyle w:val="ADEMENormal"/>
      </w:pPr>
      <w:r w:rsidRPr="00015063">
        <w:t xml:space="preserve">Le présent cahier des charges concerne </w:t>
      </w:r>
      <w:r w:rsidRPr="00015063">
        <w:rPr>
          <w:color w:val="1F497D" w:themeColor="text2"/>
        </w:rPr>
        <w:t>la conception et l’animation de 3 modules de formation</w:t>
      </w:r>
      <w:r w:rsidRPr="00015063">
        <w:t xml:space="preserve"> sur les missions suivantes. </w:t>
      </w:r>
    </w:p>
    <w:p w14:paraId="67A8F455" w14:textId="77777777" w:rsidR="00300DCE" w:rsidRPr="00015063" w:rsidRDefault="00300DCE" w:rsidP="006E1C30">
      <w:pPr>
        <w:pStyle w:val="ADEMENormal"/>
      </w:pPr>
    </w:p>
    <w:p w14:paraId="57B24D13" w14:textId="77777777" w:rsidR="00300DCE" w:rsidRPr="00015063" w:rsidRDefault="00300DCE" w:rsidP="0057425F">
      <w:pPr>
        <w:pStyle w:val="ADEMENormal"/>
      </w:pPr>
      <w:r w:rsidRPr="00015063">
        <w:t xml:space="preserve">Chaque module de formation fait l’objet d’un lot. </w:t>
      </w:r>
    </w:p>
    <w:p w14:paraId="6E43B6D4" w14:textId="77777777" w:rsidR="00300DCE" w:rsidRPr="00015063" w:rsidRDefault="00300DCE" w:rsidP="0057425F">
      <w:pPr>
        <w:pStyle w:val="ADEMENormal"/>
      </w:pPr>
    </w:p>
    <w:p w14:paraId="36C9D68E" w14:textId="77777777" w:rsidR="00300DCE" w:rsidRPr="00015063" w:rsidRDefault="00300DCE" w:rsidP="006E1C30">
      <w:pPr>
        <w:pStyle w:val="ADEMENormal"/>
        <w:numPr>
          <w:ilvl w:val="0"/>
          <w:numId w:val="59"/>
        </w:numPr>
        <w:rPr>
          <w:b/>
          <w:bCs/>
          <w:color w:val="1F497D" w:themeColor="text2"/>
        </w:rPr>
      </w:pPr>
      <w:r w:rsidRPr="00015063">
        <w:rPr>
          <w:b/>
          <w:bCs/>
          <w:color w:val="1F497D" w:themeColor="text2"/>
        </w:rPr>
        <w:t>LOT 1</w:t>
      </w:r>
      <w:r w:rsidRPr="00015063">
        <w:rPr>
          <w:rFonts w:ascii="Calibri" w:hAnsi="Calibri" w:cs="Calibri"/>
          <w:b/>
          <w:bCs/>
          <w:color w:val="1F497D" w:themeColor="text2"/>
        </w:rPr>
        <w:t> </w:t>
      </w:r>
      <w:r w:rsidRPr="00015063">
        <w:rPr>
          <w:b/>
          <w:bCs/>
          <w:color w:val="1F497D" w:themeColor="text2"/>
        </w:rPr>
        <w:t>: «</w:t>
      </w:r>
      <w:r w:rsidRPr="00015063">
        <w:rPr>
          <w:rFonts w:ascii="Calibri" w:hAnsi="Calibri" w:cs="Calibri"/>
          <w:b/>
          <w:bCs/>
          <w:color w:val="1F497D" w:themeColor="text2"/>
        </w:rPr>
        <w:t> </w:t>
      </w:r>
      <w:r w:rsidRPr="00321FBA">
        <w:rPr>
          <w:rFonts w:eastAsiaTheme="minorHAnsi"/>
          <w:b/>
          <w:bCs/>
          <w:color w:val="1F497D" w:themeColor="text2"/>
          <w:szCs w:val="20"/>
          <w:lang w:eastAsia="en-US"/>
        </w:rPr>
        <w:t>Maitriser l’accompagnement au changement dans sa gestion de projet</w:t>
      </w:r>
      <w:r>
        <w:rPr>
          <w:rFonts w:ascii="Calibri" w:eastAsiaTheme="minorHAnsi" w:hAnsi="Calibri" w:cs="Calibri"/>
          <w:b/>
          <w:bCs/>
          <w:color w:val="1F497D" w:themeColor="text2"/>
          <w:szCs w:val="20"/>
          <w:lang w:eastAsia="en-US"/>
        </w:rPr>
        <w:t> </w:t>
      </w:r>
      <w:r>
        <w:rPr>
          <w:rFonts w:eastAsiaTheme="minorHAnsi" w:cs="Marianne"/>
          <w:b/>
          <w:bCs/>
          <w:color w:val="1F497D" w:themeColor="text2"/>
          <w:szCs w:val="20"/>
          <w:lang w:eastAsia="en-US"/>
        </w:rPr>
        <w:t>»</w:t>
      </w:r>
    </w:p>
    <w:p w14:paraId="7838E305" w14:textId="77777777" w:rsidR="00300DCE" w:rsidRPr="00015063" w:rsidRDefault="00300DCE" w:rsidP="006E1C30">
      <w:pPr>
        <w:pStyle w:val="ADEMENormal"/>
        <w:numPr>
          <w:ilvl w:val="0"/>
          <w:numId w:val="59"/>
        </w:numPr>
        <w:rPr>
          <w:b/>
          <w:bCs/>
          <w:color w:val="1F497D" w:themeColor="text2"/>
        </w:rPr>
      </w:pPr>
      <w:r w:rsidRPr="00015063">
        <w:rPr>
          <w:b/>
          <w:bCs/>
          <w:color w:val="1F497D" w:themeColor="text2"/>
        </w:rPr>
        <w:t>LOT 2</w:t>
      </w:r>
      <w:r w:rsidRPr="00015063">
        <w:rPr>
          <w:rFonts w:ascii="Calibri" w:hAnsi="Calibri" w:cs="Calibri"/>
          <w:b/>
          <w:bCs/>
          <w:color w:val="1F497D" w:themeColor="text2"/>
        </w:rPr>
        <w:t> </w:t>
      </w:r>
      <w:r w:rsidRPr="00015063">
        <w:rPr>
          <w:b/>
          <w:bCs/>
          <w:color w:val="1F497D" w:themeColor="text2"/>
        </w:rPr>
        <w:t>: « Pratiquer régulièrement l’animation en dynamique collaborative »</w:t>
      </w:r>
    </w:p>
    <w:p w14:paraId="396A2410" w14:textId="77777777" w:rsidR="00300DCE" w:rsidRPr="00015063" w:rsidRDefault="00300DCE" w:rsidP="006E1C30">
      <w:pPr>
        <w:pStyle w:val="ADEMENormal"/>
        <w:numPr>
          <w:ilvl w:val="0"/>
          <w:numId w:val="59"/>
        </w:numPr>
        <w:rPr>
          <w:b/>
          <w:bCs/>
          <w:color w:val="1F497D" w:themeColor="text2"/>
        </w:rPr>
      </w:pPr>
      <w:r w:rsidRPr="00015063">
        <w:rPr>
          <w:b/>
          <w:bCs/>
          <w:color w:val="1F497D" w:themeColor="text2"/>
        </w:rPr>
        <w:t>LOT 3</w:t>
      </w:r>
      <w:r w:rsidRPr="00015063">
        <w:rPr>
          <w:rFonts w:ascii="Calibri" w:hAnsi="Calibri" w:cs="Calibri"/>
          <w:b/>
          <w:bCs/>
          <w:color w:val="1F497D" w:themeColor="text2"/>
        </w:rPr>
        <w:t> </w:t>
      </w:r>
      <w:r w:rsidRPr="00015063">
        <w:rPr>
          <w:b/>
          <w:bCs/>
          <w:color w:val="1F497D" w:themeColor="text2"/>
        </w:rPr>
        <w:t>: « Développer son leadership coopératif »</w:t>
      </w:r>
    </w:p>
    <w:p w14:paraId="37F64D5C" w14:textId="77777777" w:rsidR="00300DCE" w:rsidRPr="00015063" w:rsidRDefault="00300DCE" w:rsidP="0057425F">
      <w:pPr>
        <w:pStyle w:val="ADEMENormal"/>
      </w:pPr>
    </w:p>
    <w:p w14:paraId="7F028A33" w14:textId="77777777" w:rsidR="00300DCE" w:rsidRPr="00015063" w:rsidRDefault="00300DCE" w:rsidP="0057425F">
      <w:pPr>
        <w:pStyle w:val="ADEMENormal"/>
        <w:rPr>
          <w:i/>
          <w:iCs/>
        </w:rPr>
      </w:pPr>
      <w:r w:rsidRPr="00015063">
        <w:rPr>
          <w:i/>
          <w:iCs/>
        </w:rPr>
        <w:t>Nota Bene</w:t>
      </w:r>
      <w:r w:rsidRPr="00015063">
        <w:rPr>
          <w:rFonts w:ascii="Calibri" w:hAnsi="Calibri" w:cs="Calibri"/>
        </w:rPr>
        <w:t> </w:t>
      </w:r>
      <w:r w:rsidRPr="00015063">
        <w:t xml:space="preserve">: </w:t>
      </w:r>
      <w:r w:rsidRPr="00015063">
        <w:rPr>
          <w:i/>
          <w:iCs/>
        </w:rPr>
        <w:t xml:space="preserve">Le cahier des charges </w:t>
      </w:r>
      <w:r w:rsidRPr="00015063">
        <w:rPr>
          <w:b/>
          <w:bCs/>
          <w:i/>
          <w:iCs/>
        </w:rPr>
        <w:t xml:space="preserve">ne concerne pas l’organisation de sessions de formation du parcours </w:t>
      </w:r>
      <w:proofErr w:type="spellStart"/>
      <w:r w:rsidRPr="00015063">
        <w:rPr>
          <w:b/>
          <w:bCs/>
          <w:i/>
          <w:iCs/>
        </w:rPr>
        <w:t>Itin’RH</w:t>
      </w:r>
      <w:proofErr w:type="spellEnd"/>
      <w:r w:rsidRPr="00015063">
        <w:rPr>
          <w:b/>
          <w:bCs/>
          <w:i/>
          <w:iCs/>
        </w:rPr>
        <w:t xml:space="preserve"> managers</w:t>
      </w:r>
      <w:r w:rsidRPr="00015063">
        <w:rPr>
          <w:i/>
          <w:iCs/>
        </w:rPr>
        <w:t xml:space="preserve"> (qui sont déjà organisées), hormis celle intitulée «</w:t>
      </w:r>
      <w:r w:rsidRPr="00015063">
        <w:rPr>
          <w:rFonts w:ascii="Calibri" w:hAnsi="Calibri" w:cs="Calibri"/>
          <w:i/>
          <w:iCs/>
        </w:rPr>
        <w:t> </w:t>
      </w:r>
      <w:r w:rsidRPr="00015063">
        <w:rPr>
          <w:i/>
          <w:iCs/>
        </w:rPr>
        <w:t xml:space="preserve">Développer son leadership coopératif </w:t>
      </w:r>
      <w:r w:rsidRPr="00015063">
        <w:rPr>
          <w:rFonts w:cs="Marianne"/>
          <w:i/>
          <w:iCs/>
        </w:rPr>
        <w:t>»</w:t>
      </w:r>
      <w:r w:rsidRPr="00015063">
        <w:rPr>
          <w:i/>
          <w:iCs/>
        </w:rPr>
        <w:t xml:space="preserve"> </w:t>
      </w:r>
      <w:r w:rsidRPr="00015063">
        <w:rPr>
          <w:b/>
          <w:bCs/>
          <w:i/>
          <w:iCs/>
        </w:rPr>
        <w:t>ni les actions d’animation des communautés ou de montée en compétences de l’équipe de facilitateurs internes</w:t>
      </w:r>
      <w:r w:rsidRPr="00015063">
        <w:rPr>
          <w:i/>
          <w:iCs/>
        </w:rPr>
        <w:t xml:space="preserve"> (qui sont en partie prise en charge par l’équipe de la Cellule Qualité-Transversalité-RSE), bien qu’il doive tenir compte de ces aspects pour mettre en cohérence les formations proposées.</w:t>
      </w:r>
    </w:p>
    <w:p w14:paraId="1F7CC72E" w14:textId="77777777" w:rsidR="00300DCE" w:rsidRDefault="00300DCE" w:rsidP="006E1C30">
      <w:pPr>
        <w:pStyle w:val="ADEMENormal"/>
      </w:pPr>
    </w:p>
    <w:p w14:paraId="2DEDBFEC" w14:textId="6B2C3540" w:rsidR="00300DCE" w:rsidRPr="007D63F6" w:rsidRDefault="007A0573" w:rsidP="006E1C30">
      <w:pPr>
        <w:pStyle w:val="Titre2"/>
      </w:pPr>
      <w:bookmarkStart w:id="4" w:name="_Toc160013629"/>
      <w:r>
        <w:t>Description</w:t>
      </w:r>
      <w:r w:rsidR="00300DCE" w:rsidRPr="007D63F6">
        <w:t xml:space="preserve"> de chaque lot</w:t>
      </w:r>
      <w:bookmarkEnd w:id="4"/>
      <w:r w:rsidR="00300DCE" w:rsidRPr="007D63F6">
        <w:t xml:space="preserve"> </w:t>
      </w:r>
    </w:p>
    <w:p w14:paraId="14E89675" w14:textId="77777777" w:rsidR="00300DCE" w:rsidRPr="007D63F6" w:rsidRDefault="00300DCE" w:rsidP="00300DCE">
      <w:pPr>
        <w:suppressAutoHyphens/>
        <w:spacing w:after="0" w:line="240" w:lineRule="auto"/>
        <w:jc w:val="both"/>
        <w:rPr>
          <w:rFonts w:ascii="Abadi" w:eastAsiaTheme="minorEastAsia" w:hAnsi="Abadi"/>
          <w:b/>
          <w:bCs/>
          <w:sz w:val="20"/>
          <w:u w:val="single"/>
          <w:lang w:eastAsia="fr-FR"/>
        </w:rPr>
      </w:pPr>
    </w:p>
    <w:tbl>
      <w:tblPr>
        <w:tblStyle w:val="Grilledutableau"/>
        <w:tblW w:w="15735" w:type="dxa"/>
        <w:tblInd w:w="-856" w:type="dxa"/>
        <w:tblLook w:val="04A0" w:firstRow="1" w:lastRow="0" w:firstColumn="1" w:lastColumn="0" w:noHBand="0" w:noVBand="1"/>
      </w:tblPr>
      <w:tblGrid>
        <w:gridCol w:w="2015"/>
        <w:gridCol w:w="4469"/>
        <w:gridCol w:w="4508"/>
        <w:gridCol w:w="4743"/>
      </w:tblGrid>
      <w:tr w:rsidR="00300DCE" w:rsidRPr="00E1264F" w14:paraId="61376B36" w14:textId="77777777" w:rsidTr="00BB792E">
        <w:tc>
          <w:tcPr>
            <w:tcW w:w="2015" w:type="dxa"/>
          </w:tcPr>
          <w:p w14:paraId="39E0B230" w14:textId="77777777" w:rsidR="00300DCE" w:rsidRPr="007D63F6" w:rsidRDefault="00300DCE" w:rsidP="0057425F">
            <w:pPr>
              <w:pStyle w:val="ADEMENormal"/>
            </w:pPr>
          </w:p>
        </w:tc>
        <w:tc>
          <w:tcPr>
            <w:tcW w:w="4469" w:type="dxa"/>
          </w:tcPr>
          <w:p w14:paraId="7C20B14D" w14:textId="77777777" w:rsidR="00300DCE" w:rsidRPr="007D63F6" w:rsidRDefault="00300DCE" w:rsidP="0057425F">
            <w:pPr>
              <w:pStyle w:val="ADEMENormal"/>
              <w:jc w:val="center"/>
            </w:pPr>
            <w:r w:rsidRPr="007D63F6">
              <w:t>LOT 1</w:t>
            </w:r>
          </w:p>
          <w:p w14:paraId="3FBD607D" w14:textId="303B9F7B" w:rsidR="00300DCE" w:rsidRPr="007D63F6" w:rsidRDefault="00300DCE" w:rsidP="0057425F">
            <w:pPr>
              <w:pStyle w:val="ADEMENormal"/>
              <w:jc w:val="center"/>
            </w:pPr>
            <w:r w:rsidRPr="007D63F6">
              <w:rPr>
                <w:color w:val="1F497D" w:themeColor="text2"/>
              </w:rPr>
              <w:t>«</w:t>
            </w:r>
            <w:r w:rsidRPr="007D63F6">
              <w:rPr>
                <w:rFonts w:ascii="Calibri" w:hAnsi="Calibri" w:cs="Calibri"/>
                <w:color w:val="1F497D" w:themeColor="text2"/>
              </w:rPr>
              <w:t> </w:t>
            </w:r>
            <w:r w:rsidRPr="00B05B99">
              <w:rPr>
                <w:color w:val="1F497D" w:themeColor="text2"/>
              </w:rPr>
              <w:t>Maitriser l’accompagnement au changement dans sa gestion de projet</w:t>
            </w:r>
            <w:r w:rsidR="00435B2C">
              <w:rPr>
                <w:color w:val="1F497D" w:themeColor="text2"/>
              </w:rPr>
              <w:t xml:space="preserve"> </w:t>
            </w:r>
            <w:r w:rsidRPr="007D63F6">
              <w:rPr>
                <w:color w:val="1F497D" w:themeColor="text2"/>
              </w:rPr>
              <w:t>»</w:t>
            </w:r>
          </w:p>
        </w:tc>
        <w:tc>
          <w:tcPr>
            <w:tcW w:w="4508" w:type="dxa"/>
          </w:tcPr>
          <w:p w14:paraId="5F2B831C" w14:textId="77777777" w:rsidR="00300DCE" w:rsidRPr="007D63F6" w:rsidRDefault="00300DCE" w:rsidP="0057425F">
            <w:pPr>
              <w:pStyle w:val="ADEMENormal"/>
              <w:jc w:val="center"/>
            </w:pPr>
            <w:r w:rsidRPr="007D63F6">
              <w:t>LOT 2</w:t>
            </w:r>
          </w:p>
          <w:p w14:paraId="2351B200" w14:textId="77777777" w:rsidR="00300DCE" w:rsidRPr="007D63F6" w:rsidRDefault="00300DCE" w:rsidP="0057425F">
            <w:pPr>
              <w:pStyle w:val="ADEMENormal"/>
              <w:jc w:val="center"/>
            </w:pPr>
            <w:r w:rsidRPr="007D63F6">
              <w:rPr>
                <w:color w:val="1F497D" w:themeColor="text2"/>
              </w:rPr>
              <w:t>« Pratiquer régulièrement l’animation en dynamique collaborative »</w:t>
            </w:r>
          </w:p>
        </w:tc>
        <w:tc>
          <w:tcPr>
            <w:tcW w:w="4743" w:type="dxa"/>
          </w:tcPr>
          <w:p w14:paraId="102661E6" w14:textId="77777777" w:rsidR="00300DCE" w:rsidRPr="007D63F6" w:rsidRDefault="00300DCE" w:rsidP="0057425F">
            <w:pPr>
              <w:pStyle w:val="ADEMENormal"/>
              <w:jc w:val="center"/>
            </w:pPr>
            <w:r w:rsidRPr="007D63F6">
              <w:t>LOT 3</w:t>
            </w:r>
          </w:p>
          <w:p w14:paraId="2B867B5D" w14:textId="77777777" w:rsidR="00300DCE" w:rsidRPr="007D63F6" w:rsidRDefault="00300DCE" w:rsidP="0057425F">
            <w:pPr>
              <w:pStyle w:val="ADEMENormal"/>
              <w:jc w:val="center"/>
            </w:pPr>
            <w:r w:rsidRPr="007D63F6">
              <w:rPr>
                <w:color w:val="1F497D" w:themeColor="text2"/>
              </w:rPr>
              <w:t>« Développer son leadership coopératif »</w:t>
            </w:r>
          </w:p>
        </w:tc>
      </w:tr>
      <w:tr w:rsidR="00300DCE" w:rsidRPr="00E1264F" w14:paraId="4A0341B4" w14:textId="77777777" w:rsidTr="00BB792E">
        <w:tc>
          <w:tcPr>
            <w:tcW w:w="2015" w:type="dxa"/>
          </w:tcPr>
          <w:p w14:paraId="2618DAF3" w14:textId="77777777" w:rsidR="00300DCE" w:rsidRPr="007D63F6" w:rsidRDefault="00300DCE" w:rsidP="0057425F">
            <w:pPr>
              <w:pStyle w:val="ADEMENormal"/>
            </w:pPr>
            <w:r w:rsidRPr="007D63F6">
              <w:t>Public visé</w:t>
            </w:r>
          </w:p>
        </w:tc>
        <w:tc>
          <w:tcPr>
            <w:tcW w:w="4469" w:type="dxa"/>
          </w:tcPr>
          <w:p w14:paraId="22945812" w14:textId="77777777" w:rsidR="00300DCE" w:rsidRDefault="00300DCE" w:rsidP="0057425F">
            <w:pPr>
              <w:pStyle w:val="ADEMENormal"/>
              <w:jc w:val="center"/>
            </w:pPr>
            <w:r w:rsidRPr="007D63F6">
              <w:t>Chefs de projets</w:t>
            </w:r>
          </w:p>
          <w:p w14:paraId="3003826E" w14:textId="77777777" w:rsidR="00300DCE" w:rsidRPr="007D63F6" w:rsidRDefault="00300DCE" w:rsidP="0057425F">
            <w:pPr>
              <w:pStyle w:val="ADEMENormal"/>
              <w:jc w:val="center"/>
            </w:pPr>
            <w:r>
              <w:t>Managers</w:t>
            </w:r>
          </w:p>
          <w:p w14:paraId="11AF9247" w14:textId="77777777" w:rsidR="00300DCE" w:rsidRPr="007D63F6" w:rsidRDefault="00300DCE" w:rsidP="0057425F">
            <w:pPr>
              <w:pStyle w:val="ADEMENormal"/>
              <w:jc w:val="center"/>
            </w:pPr>
            <w:r w:rsidRPr="007D63F6">
              <w:t>Fonctions supports</w:t>
            </w:r>
          </w:p>
        </w:tc>
        <w:tc>
          <w:tcPr>
            <w:tcW w:w="4508" w:type="dxa"/>
          </w:tcPr>
          <w:p w14:paraId="178B58E1" w14:textId="77777777" w:rsidR="00300DCE" w:rsidRPr="007D63F6" w:rsidRDefault="00300DCE" w:rsidP="0057425F">
            <w:pPr>
              <w:pStyle w:val="ADEMENormal"/>
              <w:jc w:val="center"/>
            </w:pPr>
            <w:r w:rsidRPr="007D63F6">
              <w:t>Animateurs de réseaux internes</w:t>
            </w:r>
          </w:p>
          <w:p w14:paraId="57DD7439" w14:textId="77777777" w:rsidR="00300DCE" w:rsidRPr="007D63F6" w:rsidRDefault="00300DCE" w:rsidP="0057425F">
            <w:pPr>
              <w:pStyle w:val="ADEMENormal"/>
              <w:jc w:val="center"/>
            </w:pPr>
            <w:r w:rsidRPr="007D63F6">
              <w:t>Chefs de projets</w:t>
            </w:r>
          </w:p>
        </w:tc>
        <w:tc>
          <w:tcPr>
            <w:tcW w:w="4743" w:type="dxa"/>
          </w:tcPr>
          <w:p w14:paraId="65C0894B" w14:textId="77777777" w:rsidR="00300DCE" w:rsidRPr="007D63F6" w:rsidRDefault="00300DCE" w:rsidP="0057425F">
            <w:pPr>
              <w:pStyle w:val="ADEMENormal"/>
              <w:jc w:val="center"/>
            </w:pPr>
            <w:r w:rsidRPr="007D63F6">
              <w:t>Managers</w:t>
            </w:r>
          </w:p>
          <w:p w14:paraId="265FF33D" w14:textId="77777777" w:rsidR="00300DCE" w:rsidRPr="007D63F6" w:rsidRDefault="00300DCE" w:rsidP="0057425F">
            <w:pPr>
              <w:pStyle w:val="ADEMENormal"/>
              <w:jc w:val="center"/>
            </w:pPr>
          </w:p>
        </w:tc>
      </w:tr>
      <w:tr w:rsidR="00300DCE" w:rsidRPr="00E1264F" w14:paraId="58B5F87D" w14:textId="77777777" w:rsidTr="00BB792E">
        <w:tc>
          <w:tcPr>
            <w:tcW w:w="2015" w:type="dxa"/>
          </w:tcPr>
          <w:p w14:paraId="79FC685C" w14:textId="77777777" w:rsidR="00300DCE" w:rsidRPr="007D63F6" w:rsidRDefault="00300DCE" w:rsidP="006E1C30">
            <w:pPr>
              <w:pStyle w:val="ADEMENormal"/>
            </w:pPr>
            <w:r w:rsidRPr="007D63F6">
              <w:t>Prérequis et sélection</w:t>
            </w:r>
          </w:p>
        </w:tc>
        <w:tc>
          <w:tcPr>
            <w:tcW w:w="4469" w:type="dxa"/>
          </w:tcPr>
          <w:p w14:paraId="633C86AF" w14:textId="77777777" w:rsidR="00300DCE" w:rsidRPr="007D63F6" w:rsidRDefault="00300DCE" w:rsidP="006E1C30">
            <w:pPr>
              <w:pStyle w:val="ADEMENormal"/>
            </w:pPr>
            <w:r w:rsidRPr="007D63F6">
              <w:t xml:space="preserve">Être </w:t>
            </w:r>
            <w:proofErr w:type="spellStart"/>
            <w:r w:rsidRPr="007D63F6">
              <w:t>impliqué-e</w:t>
            </w:r>
            <w:proofErr w:type="spellEnd"/>
            <w:r w:rsidRPr="007D63F6">
              <w:t xml:space="preserve"> du fait de ses missions dans des activités d’accompagnement ou des projets en cours de lancement.</w:t>
            </w:r>
          </w:p>
          <w:p w14:paraId="2407CBC1" w14:textId="77777777" w:rsidR="00300DCE" w:rsidRPr="007D63F6" w:rsidRDefault="00300DCE" w:rsidP="006E1C30">
            <w:pPr>
              <w:pStyle w:val="ADEMENormal"/>
            </w:pPr>
            <w:r w:rsidRPr="007D63F6">
              <w:t xml:space="preserve">Sélection sur entretien des candidats avec la CQTRSE </w:t>
            </w:r>
          </w:p>
          <w:p w14:paraId="5A207F55" w14:textId="77777777" w:rsidR="00300DCE" w:rsidRPr="007D63F6" w:rsidRDefault="00300DCE" w:rsidP="006E1C30">
            <w:pPr>
              <w:pStyle w:val="ADEMENormal"/>
            </w:pPr>
          </w:p>
        </w:tc>
        <w:tc>
          <w:tcPr>
            <w:tcW w:w="4508" w:type="dxa"/>
          </w:tcPr>
          <w:p w14:paraId="2BC1C003" w14:textId="77777777" w:rsidR="00300DCE" w:rsidRPr="007D63F6" w:rsidRDefault="00300DCE" w:rsidP="006E1C30">
            <w:pPr>
              <w:pStyle w:val="ADEMENormal"/>
            </w:pPr>
            <w:r w:rsidRPr="007D63F6">
              <w:t>Être amené à pratiquer régulièrement l’animation en dynamique collaborative.</w:t>
            </w:r>
          </w:p>
          <w:p w14:paraId="42F00EA7" w14:textId="77777777" w:rsidR="00300DCE" w:rsidRPr="007D63F6" w:rsidRDefault="00300DCE" w:rsidP="006E1C30">
            <w:pPr>
              <w:pStyle w:val="ADEMENormal"/>
            </w:pPr>
            <w:r w:rsidRPr="007D63F6">
              <w:t>Sur entretien des candidats avec la CQTRSE (possibilité également d’inscrire un groupe de personnes à la demande d’un manager ou d’un chef de projet)</w:t>
            </w:r>
          </w:p>
        </w:tc>
        <w:tc>
          <w:tcPr>
            <w:tcW w:w="4743" w:type="dxa"/>
          </w:tcPr>
          <w:p w14:paraId="0E6EF529" w14:textId="77777777" w:rsidR="00300DCE" w:rsidRPr="007D63F6" w:rsidRDefault="00300DCE" w:rsidP="0057425F">
            <w:pPr>
              <w:pStyle w:val="ADEMENormal"/>
            </w:pPr>
            <w:r w:rsidRPr="007D63F6">
              <w:t>Être inscrit dans le parcours managers</w:t>
            </w:r>
          </w:p>
          <w:p w14:paraId="51BFED3A" w14:textId="77777777" w:rsidR="00300DCE" w:rsidRPr="007D63F6" w:rsidRDefault="00300DCE" w:rsidP="0057425F">
            <w:pPr>
              <w:pStyle w:val="ADEMENormal"/>
            </w:pPr>
          </w:p>
          <w:p w14:paraId="4AFCA0E9" w14:textId="77777777" w:rsidR="00300DCE" w:rsidRPr="007D63F6" w:rsidRDefault="00300DCE" w:rsidP="0057425F">
            <w:pPr>
              <w:pStyle w:val="ADEMENormal"/>
            </w:pPr>
            <w:r w:rsidRPr="007D63F6">
              <w:t>Sélection des candidats conjointe entre la CQTRSE et la DRH</w:t>
            </w:r>
          </w:p>
        </w:tc>
      </w:tr>
      <w:tr w:rsidR="00300DCE" w:rsidRPr="00E1264F" w14:paraId="2F2ADF29" w14:textId="77777777" w:rsidTr="00BB792E">
        <w:trPr>
          <w:trHeight w:val="510"/>
        </w:trPr>
        <w:tc>
          <w:tcPr>
            <w:tcW w:w="2015" w:type="dxa"/>
          </w:tcPr>
          <w:p w14:paraId="580AB830" w14:textId="77777777" w:rsidR="00300DCE" w:rsidRPr="007D63F6" w:rsidRDefault="00300DCE" w:rsidP="0057425F">
            <w:pPr>
              <w:pStyle w:val="ADEMENormal"/>
            </w:pPr>
            <w:r w:rsidRPr="007D63F6">
              <w:t>Format et durée</w:t>
            </w:r>
          </w:p>
        </w:tc>
        <w:tc>
          <w:tcPr>
            <w:tcW w:w="4469" w:type="dxa"/>
          </w:tcPr>
          <w:p w14:paraId="2E48EF0B" w14:textId="77777777" w:rsidR="00300DCE" w:rsidRPr="007D63F6" w:rsidRDefault="00300DCE" w:rsidP="0057425F">
            <w:pPr>
              <w:pStyle w:val="ADEMENormal"/>
              <w:jc w:val="center"/>
              <w:rPr>
                <w:rFonts w:cstheme="minorBidi"/>
                <w:color w:val="1F497D" w:themeColor="text2"/>
              </w:rPr>
            </w:pPr>
            <w:r w:rsidRPr="007D63F6">
              <w:rPr>
                <w:color w:val="1F497D" w:themeColor="text2"/>
              </w:rPr>
              <w:t>2 jours en présentiel*</w:t>
            </w:r>
          </w:p>
          <w:p w14:paraId="3F073829" w14:textId="77777777" w:rsidR="00300DCE" w:rsidRPr="007D63F6" w:rsidRDefault="00300DCE" w:rsidP="0057425F">
            <w:pPr>
              <w:pStyle w:val="ADEMENormal"/>
              <w:jc w:val="center"/>
            </w:pPr>
            <w:r w:rsidRPr="007D63F6">
              <w:t>Sur un site de l’ADEME ou en externe</w:t>
            </w:r>
          </w:p>
        </w:tc>
        <w:tc>
          <w:tcPr>
            <w:tcW w:w="4508" w:type="dxa"/>
          </w:tcPr>
          <w:p w14:paraId="13025B75" w14:textId="77777777" w:rsidR="00300DCE" w:rsidRPr="007D63F6" w:rsidRDefault="00300DCE" w:rsidP="0057425F">
            <w:pPr>
              <w:pStyle w:val="ADEMENormal"/>
              <w:jc w:val="center"/>
              <w:rPr>
                <w:rFonts w:cstheme="minorBidi"/>
                <w:color w:val="1F497D" w:themeColor="text2"/>
              </w:rPr>
            </w:pPr>
            <w:r w:rsidRPr="007D63F6">
              <w:rPr>
                <w:color w:val="1F497D" w:themeColor="text2"/>
              </w:rPr>
              <w:t>Au maximum 2 jours en présentiel*</w:t>
            </w:r>
          </w:p>
          <w:p w14:paraId="5C7B53D2" w14:textId="77777777" w:rsidR="00300DCE" w:rsidRPr="007D63F6" w:rsidRDefault="00300DCE" w:rsidP="0057425F">
            <w:pPr>
              <w:pStyle w:val="ADEMENormal"/>
              <w:jc w:val="center"/>
              <w:rPr>
                <w:rFonts w:cstheme="minorBidi"/>
                <w:color w:val="1F497D" w:themeColor="text2"/>
              </w:rPr>
            </w:pPr>
            <w:r w:rsidRPr="007D63F6">
              <w:rPr>
                <w:color w:val="1F497D" w:themeColor="text2"/>
              </w:rPr>
              <w:t>(</w:t>
            </w:r>
            <w:proofErr w:type="gramStart"/>
            <w:r w:rsidRPr="007D63F6">
              <w:rPr>
                <w:color w:val="1F497D" w:themeColor="text2"/>
              </w:rPr>
              <w:t>possible</w:t>
            </w:r>
            <w:proofErr w:type="gramEnd"/>
            <w:r w:rsidRPr="007D63F6">
              <w:rPr>
                <w:color w:val="1F497D" w:themeColor="text2"/>
              </w:rPr>
              <w:t xml:space="preserve"> de faire en deux parties)</w:t>
            </w:r>
          </w:p>
          <w:p w14:paraId="024B8199" w14:textId="77777777" w:rsidR="00300DCE" w:rsidRPr="007D63F6" w:rsidRDefault="00300DCE" w:rsidP="0057425F">
            <w:pPr>
              <w:pStyle w:val="ADEMENormal"/>
              <w:jc w:val="center"/>
            </w:pPr>
            <w:r w:rsidRPr="007D63F6">
              <w:t>Sur un site de l’ADEME ou en externe</w:t>
            </w:r>
          </w:p>
        </w:tc>
        <w:tc>
          <w:tcPr>
            <w:tcW w:w="4743" w:type="dxa"/>
          </w:tcPr>
          <w:p w14:paraId="25B78A0C" w14:textId="77777777" w:rsidR="00300DCE" w:rsidRPr="007D63F6" w:rsidRDefault="00300DCE" w:rsidP="0057425F">
            <w:pPr>
              <w:pStyle w:val="ADEMENormal"/>
              <w:jc w:val="center"/>
            </w:pPr>
            <w:r w:rsidRPr="007D63F6">
              <w:rPr>
                <w:color w:val="1F497D" w:themeColor="text2"/>
              </w:rPr>
              <w:t>2 + 2 + 2 jours, en présentiel*</w:t>
            </w:r>
          </w:p>
          <w:p w14:paraId="0D37C26F" w14:textId="77777777" w:rsidR="00300DCE" w:rsidRPr="007D63F6" w:rsidRDefault="00300DCE" w:rsidP="0057425F">
            <w:pPr>
              <w:pStyle w:val="ADEMENormal"/>
              <w:jc w:val="center"/>
            </w:pPr>
            <w:r w:rsidRPr="007D63F6">
              <w:t>Les sessions auront obligatoirement lieu à l’extérieur de l’ADEME</w:t>
            </w:r>
          </w:p>
        </w:tc>
      </w:tr>
      <w:tr w:rsidR="00300DCE" w:rsidRPr="00E1264F" w14:paraId="44FC211A" w14:textId="77777777" w:rsidTr="00BB792E">
        <w:trPr>
          <w:trHeight w:val="432"/>
        </w:trPr>
        <w:tc>
          <w:tcPr>
            <w:tcW w:w="2015" w:type="dxa"/>
          </w:tcPr>
          <w:p w14:paraId="1AC002A3" w14:textId="77777777" w:rsidR="00300DCE" w:rsidRPr="007D63F6" w:rsidRDefault="00300DCE" w:rsidP="0057425F">
            <w:pPr>
              <w:pStyle w:val="ADEMENormal"/>
            </w:pPr>
            <w:r w:rsidRPr="007D63F6">
              <w:lastRenderedPageBreak/>
              <w:t>Effectif participants</w:t>
            </w:r>
          </w:p>
        </w:tc>
        <w:tc>
          <w:tcPr>
            <w:tcW w:w="4469" w:type="dxa"/>
          </w:tcPr>
          <w:p w14:paraId="5331D96A" w14:textId="77777777" w:rsidR="00300DCE" w:rsidRDefault="00300DCE" w:rsidP="0057425F">
            <w:pPr>
              <w:pStyle w:val="ADEMENormal"/>
              <w:jc w:val="center"/>
            </w:pPr>
            <w:r w:rsidRPr="00264C67">
              <w:t>15 personnes</w:t>
            </w:r>
            <w:r>
              <w:t xml:space="preserve"> max</w:t>
            </w:r>
            <w:r w:rsidRPr="00264C67">
              <w:t xml:space="preserve">. </w:t>
            </w:r>
          </w:p>
          <w:p w14:paraId="3A6EAC2C" w14:textId="646D3F43" w:rsidR="00300DCE" w:rsidRPr="007D63F6" w:rsidRDefault="0057425F" w:rsidP="0057425F">
            <w:pPr>
              <w:pStyle w:val="ADEMENormal"/>
              <w:jc w:val="center"/>
            </w:pPr>
            <w:r>
              <w:t>Annulation</w:t>
            </w:r>
            <w:r w:rsidR="00300DCE" w:rsidRPr="00264C67">
              <w:t xml:space="preserve"> si moins de 8 pers</w:t>
            </w:r>
          </w:p>
        </w:tc>
        <w:tc>
          <w:tcPr>
            <w:tcW w:w="4508" w:type="dxa"/>
          </w:tcPr>
          <w:p w14:paraId="42CFE6B5" w14:textId="77777777" w:rsidR="00300DCE" w:rsidRPr="007D63F6" w:rsidRDefault="00300DCE" w:rsidP="0057425F">
            <w:pPr>
              <w:pStyle w:val="ADEMENormal"/>
              <w:jc w:val="center"/>
            </w:pPr>
            <w:r w:rsidRPr="007D63F6">
              <w:t>Environ 15 personnes</w:t>
            </w:r>
          </w:p>
          <w:p w14:paraId="3CD2759C" w14:textId="77777777" w:rsidR="00300DCE" w:rsidRPr="006E1C30" w:rsidRDefault="00300DCE" w:rsidP="0057425F">
            <w:pPr>
              <w:pStyle w:val="ADEMENormal"/>
              <w:jc w:val="center"/>
              <w:rPr>
                <w:color w:val="auto"/>
              </w:rPr>
            </w:pPr>
            <w:r w:rsidRPr="006E1C30">
              <w:rPr>
                <w:color w:val="auto"/>
              </w:rPr>
              <w:t>(20 personnes max</w:t>
            </w:r>
          </w:p>
          <w:p w14:paraId="70F6C2ED" w14:textId="77777777" w:rsidR="00300DCE" w:rsidRPr="007D63F6" w:rsidRDefault="00300DCE" w:rsidP="0057425F">
            <w:pPr>
              <w:pStyle w:val="ADEMENormal"/>
              <w:jc w:val="center"/>
            </w:pPr>
            <w:r w:rsidRPr="006E1C30">
              <w:rPr>
                <w:color w:val="auto"/>
              </w:rPr>
              <w:t>Annulation si moins de 8 pers)</w:t>
            </w:r>
          </w:p>
        </w:tc>
        <w:tc>
          <w:tcPr>
            <w:tcW w:w="4743" w:type="dxa"/>
          </w:tcPr>
          <w:p w14:paraId="45A0F575" w14:textId="77777777" w:rsidR="00300DCE" w:rsidRDefault="00300DCE" w:rsidP="0057425F">
            <w:pPr>
              <w:pStyle w:val="ADEMENormal"/>
              <w:jc w:val="center"/>
            </w:pPr>
            <w:r w:rsidRPr="00264C67">
              <w:t>15 personnes</w:t>
            </w:r>
            <w:r>
              <w:t xml:space="preserve"> max</w:t>
            </w:r>
            <w:r w:rsidRPr="00264C67">
              <w:t xml:space="preserve">. </w:t>
            </w:r>
          </w:p>
          <w:p w14:paraId="4AF570FB" w14:textId="50EE4580" w:rsidR="00300DCE" w:rsidRPr="007D63F6" w:rsidRDefault="0057425F" w:rsidP="0057425F">
            <w:pPr>
              <w:pStyle w:val="ADEMENormal"/>
              <w:jc w:val="center"/>
            </w:pPr>
            <w:r>
              <w:t>Annulation</w:t>
            </w:r>
            <w:r w:rsidR="00300DCE" w:rsidRPr="00264C67">
              <w:t xml:space="preserve"> si moins de 8 pers</w:t>
            </w:r>
          </w:p>
        </w:tc>
      </w:tr>
      <w:tr w:rsidR="00300DCE" w:rsidRPr="00E1264F" w14:paraId="1BF9D7F4" w14:textId="77777777" w:rsidTr="00BB792E">
        <w:trPr>
          <w:trHeight w:val="423"/>
        </w:trPr>
        <w:tc>
          <w:tcPr>
            <w:tcW w:w="2015" w:type="dxa"/>
          </w:tcPr>
          <w:p w14:paraId="178ECD12" w14:textId="77777777" w:rsidR="00300DCE" w:rsidRPr="007D63F6" w:rsidRDefault="00300DCE" w:rsidP="0057425F">
            <w:pPr>
              <w:pStyle w:val="ADEMENormal"/>
            </w:pPr>
            <w:r w:rsidRPr="007D63F6">
              <w:t>Périodicité</w:t>
            </w:r>
          </w:p>
        </w:tc>
        <w:tc>
          <w:tcPr>
            <w:tcW w:w="4469" w:type="dxa"/>
          </w:tcPr>
          <w:p w14:paraId="5C5DF139" w14:textId="77777777" w:rsidR="00300DCE" w:rsidRPr="007D63F6" w:rsidRDefault="00300DCE" w:rsidP="006E1C30">
            <w:pPr>
              <w:pStyle w:val="ADEMENormal"/>
              <w:rPr>
                <w:rFonts w:cstheme="minorBidi"/>
                <w:color w:val="1F497D" w:themeColor="text2"/>
              </w:rPr>
            </w:pPr>
            <w:r w:rsidRPr="007D63F6">
              <w:rPr>
                <w:color w:val="1F497D" w:themeColor="text2"/>
              </w:rPr>
              <w:t>1</w:t>
            </w:r>
            <w:r>
              <w:rPr>
                <w:color w:val="1F497D" w:themeColor="text2"/>
              </w:rPr>
              <w:t xml:space="preserve"> à 2</w:t>
            </w:r>
            <w:r w:rsidRPr="007D63F6">
              <w:rPr>
                <w:color w:val="1F497D" w:themeColor="text2"/>
              </w:rPr>
              <w:t xml:space="preserve"> session</w:t>
            </w:r>
            <w:r>
              <w:rPr>
                <w:color w:val="1F497D" w:themeColor="text2"/>
              </w:rPr>
              <w:t>s</w:t>
            </w:r>
            <w:r w:rsidRPr="007D63F6">
              <w:rPr>
                <w:color w:val="1F497D" w:themeColor="text2"/>
              </w:rPr>
              <w:t xml:space="preserve"> par an</w:t>
            </w:r>
          </w:p>
        </w:tc>
        <w:tc>
          <w:tcPr>
            <w:tcW w:w="4508" w:type="dxa"/>
          </w:tcPr>
          <w:p w14:paraId="1AFBEEB4" w14:textId="77777777" w:rsidR="00300DCE" w:rsidRPr="007D63F6" w:rsidRDefault="00300DCE" w:rsidP="006E1C30">
            <w:pPr>
              <w:pStyle w:val="ADEMENormal"/>
              <w:rPr>
                <w:rFonts w:cstheme="minorBidi"/>
                <w:color w:val="1F497D" w:themeColor="text2"/>
              </w:rPr>
            </w:pPr>
            <w:r w:rsidRPr="007D63F6">
              <w:rPr>
                <w:color w:val="1F497D" w:themeColor="text2"/>
              </w:rPr>
              <w:t>2 à 3 sessions par an</w:t>
            </w:r>
          </w:p>
        </w:tc>
        <w:tc>
          <w:tcPr>
            <w:tcW w:w="4743" w:type="dxa"/>
          </w:tcPr>
          <w:p w14:paraId="4E011E72" w14:textId="77777777" w:rsidR="00300DCE" w:rsidRPr="007D63F6" w:rsidRDefault="00300DCE" w:rsidP="006E1C30">
            <w:pPr>
              <w:pStyle w:val="ADEMENormal"/>
              <w:rPr>
                <w:rFonts w:cstheme="minorBidi"/>
                <w:color w:val="1F497D" w:themeColor="text2"/>
              </w:rPr>
            </w:pPr>
            <w:r w:rsidRPr="007D63F6">
              <w:rPr>
                <w:color w:val="1F497D" w:themeColor="text2"/>
              </w:rPr>
              <w:t>1 session par an</w:t>
            </w:r>
          </w:p>
        </w:tc>
      </w:tr>
      <w:tr w:rsidR="00300DCE" w:rsidRPr="00E1264F" w14:paraId="26AC90FD" w14:textId="77777777" w:rsidTr="00BB792E">
        <w:tc>
          <w:tcPr>
            <w:tcW w:w="2015" w:type="dxa"/>
          </w:tcPr>
          <w:p w14:paraId="5ADE6BA1" w14:textId="77777777" w:rsidR="00300DCE" w:rsidRPr="007D63F6" w:rsidRDefault="00300DCE" w:rsidP="0057425F">
            <w:pPr>
              <w:pStyle w:val="ADEMENormal"/>
            </w:pPr>
            <w:r w:rsidRPr="007D63F6">
              <w:t xml:space="preserve">Les objectifs de la formation </w:t>
            </w:r>
          </w:p>
          <w:p w14:paraId="21D3DDFA" w14:textId="77777777" w:rsidR="00300DCE" w:rsidRPr="007D63F6" w:rsidRDefault="00300DCE" w:rsidP="0057425F">
            <w:pPr>
              <w:pStyle w:val="ADEMENormal"/>
            </w:pPr>
          </w:p>
        </w:tc>
        <w:tc>
          <w:tcPr>
            <w:tcW w:w="4469" w:type="dxa"/>
          </w:tcPr>
          <w:p w14:paraId="57F7752B" w14:textId="77777777" w:rsidR="00300DCE" w:rsidRPr="007D63F6" w:rsidRDefault="00300DCE" w:rsidP="006E1C30">
            <w:pPr>
              <w:pStyle w:val="ADEMENormal"/>
            </w:pPr>
            <w:r w:rsidRPr="007D63F6">
              <w:t xml:space="preserve">Permettre à des personnes exerçant des missions en lien avec l’accompagnement des changements, de </w:t>
            </w:r>
            <w:r w:rsidRPr="007D63F6">
              <w:rPr>
                <w:color w:val="1F497D" w:themeColor="text2"/>
              </w:rPr>
              <w:t>comprendre les grands principes</w:t>
            </w:r>
            <w:r w:rsidRPr="007D63F6">
              <w:t xml:space="preserve"> et d</w:t>
            </w:r>
            <w:r w:rsidRPr="007D63F6">
              <w:rPr>
                <w:color w:val="1F497D" w:themeColor="text2"/>
              </w:rPr>
              <w:t>’avoir une approche multidisciplinaire</w:t>
            </w:r>
            <w:r w:rsidRPr="007D63F6">
              <w:rPr>
                <w:rFonts w:ascii="Calibri" w:hAnsi="Calibri" w:cs="Calibri"/>
                <w:color w:val="1F497D" w:themeColor="text2"/>
              </w:rPr>
              <w:t> </w:t>
            </w:r>
            <w:r w:rsidRPr="007D63F6">
              <w:t>:</w:t>
            </w:r>
          </w:p>
          <w:p w14:paraId="4B56D90C" w14:textId="773087EA" w:rsidR="00300DCE" w:rsidRPr="00300DCE" w:rsidRDefault="00300DCE" w:rsidP="006E1C30">
            <w:pPr>
              <w:pStyle w:val="ADEMENormal"/>
              <w:numPr>
                <w:ilvl w:val="0"/>
                <w:numId w:val="60"/>
              </w:numPr>
            </w:pPr>
            <w:r w:rsidRPr="007D63F6">
              <w:t xml:space="preserve">Les </w:t>
            </w:r>
            <w:r w:rsidRPr="007D63F6">
              <w:rPr>
                <w:b/>
                <w:bCs/>
              </w:rPr>
              <w:t xml:space="preserve">bases communes </w:t>
            </w:r>
            <w:r>
              <w:rPr>
                <w:b/>
                <w:bCs/>
              </w:rPr>
              <w:t>de la gestion de projet et de l’accompagnement au changement</w:t>
            </w:r>
            <w:r>
              <w:rPr>
                <w:rFonts w:ascii="Calibri" w:hAnsi="Calibri" w:cs="Calibri"/>
                <w:b/>
                <w:bCs/>
              </w:rPr>
              <w:t> </w:t>
            </w:r>
            <w:r>
              <w:rPr>
                <w:b/>
                <w:bCs/>
              </w:rPr>
              <w:t>: la phase de cadrage, la phase d</w:t>
            </w:r>
            <w:r>
              <w:rPr>
                <w:rFonts w:cs="Marianne"/>
                <w:b/>
                <w:bCs/>
              </w:rPr>
              <w:t>’é</w:t>
            </w:r>
            <w:r>
              <w:rPr>
                <w:b/>
                <w:bCs/>
              </w:rPr>
              <w:t>laboration et la phase de d</w:t>
            </w:r>
            <w:r>
              <w:rPr>
                <w:rFonts w:cs="Marianne"/>
                <w:b/>
                <w:bCs/>
              </w:rPr>
              <w:t>é</w:t>
            </w:r>
            <w:r>
              <w:rPr>
                <w:b/>
                <w:bCs/>
              </w:rPr>
              <w:t>ploiement et ancrage.</w:t>
            </w:r>
          </w:p>
          <w:p w14:paraId="5DD186D0" w14:textId="77777777" w:rsidR="00300DCE" w:rsidRPr="007D63F6" w:rsidRDefault="00300DCE" w:rsidP="006E1C30">
            <w:pPr>
              <w:pStyle w:val="ADEMENormal"/>
              <w:numPr>
                <w:ilvl w:val="0"/>
                <w:numId w:val="60"/>
              </w:numPr>
            </w:pPr>
            <w:r>
              <w:rPr>
                <w:b/>
                <w:bCs/>
              </w:rPr>
              <w:t>L</w:t>
            </w:r>
            <w:r w:rsidRPr="007D63F6">
              <w:rPr>
                <w:b/>
                <w:bCs/>
              </w:rPr>
              <w:t xml:space="preserve">es méthodes </w:t>
            </w:r>
            <w:r>
              <w:rPr>
                <w:b/>
                <w:bCs/>
              </w:rPr>
              <w:t xml:space="preserve">et outils </w:t>
            </w:r>
            <w:r w:rsidRPr="007D63F6">
              <w:rPr>
                <w:b/>
                <w:bCs/>
              </w:rPr>
              <w:t>d’accompagnement</w:t>
            </w:r>
            <w:r>
              <w:rPr>
                <w:b/>
                <w:bCs/>
              </w:rPr>
              <w:t xml:space="preserve"> du changement</w:t>
            </w:r>
            <w:r w:rsidRPr="007D63F6">
              <w:rPr>
                <w:rFonts w:ascii="Calibri" w:hAnsi="Calibri" w:cs="Calibri"/>
              </w:rPr>
              <w:t> </w:t>
            </w:r>
            <w:r w:rsidRPr="007D63F6">
              <w:t>: la stratégie des alliés, l’analyse des impacts, la gestion des risques, la courbe du changement, etc.</w:t>
            </w:r>
          </w:p>
          <w:p w14:paraId="4A2DB127" w14:textId="77777777" w:rsidR="00300DCE" w:rsidRPr="007D63F6" w:rsidRDefault="00300DCE" w:rsidP="006E1C30">
            <w:pPr>
              <w:pStyle w:val="ADEMENormal"/>
              <w:numPr>
                <w:ilvl w:val="0"/>
                <w:numId w:val="60"/>
              </w:numPr>
            </w:pPr>
            <w:r w:rsidRPr="007D63F6">
              <w:t xml:space="preserve">Les </w:t>
            </w:r>
            <w:r w:rsidRPr="007D63F6">
              <w:rPr>
                <w:b/>
                <w:bCs/>
              </w:rPr>
              <w:t>outils de la gestion de projets</w:t>
            </w:r>
            <w:r w:rsidRPr="007D63F6">
              <w:rPr>
                <w:rFonts w:ascii="Calibri" w:hAnsi="Calibri" w:cs="Calibri"/>
              </w:rPr>
              <w:t> </w:t>
            </w:r>
            <w:r w:rsidRPr="007D63F6">
              <w:t>: la charte projet, le RACI, le planning projet, les routines de pilotage, etc.</w:t>
            </w:r>
          </w:p>
          <w:p w14:paraId="55F20BF8" w14:textId="77777777" w:rsidR="00300DCE" w:rsidRPr="007D63F6" w:rsidRDefault="00300DCE" w:rsidP="006E1C30">
            <w:pPr>
              <w:pStyle w:val="ADEMENormal"/>
            </w:pPr>
          </w:p>
        </w:tc>
        <w:tc>
          <w:tcPr>
            <w:tcW w:w="4508" w:type="dxa"/>
          </w:tcPr>
          <w:p w14:paraId="41C20B06" w14:textId="7BE697B6" w:rsidR="00300DCE" w:rsidRPr="007D63F6" w:rsidRDefault="00300DCE" w:rsidP="006E1C30">
            <w:pPr>
              <w:pStyle w:val="ADEMENormal"/>
            </w:pPr>
            <w:r w:rsidRPr="007D63F6">
              <w:rPr>
                <w:color w:val="1F497D" w:themeColor="text2"/>
              </w:rPr>
              <w:t>Renforcer la capacité d’animation en dynamiques collaboratives</w:t>
            </w:r>
            <w:r w:rsidRPr="007D63F6">
              <w:t xml:space="preserve"> de personnes animant régulièrement en</w:t>
            </w:r>
            <w:r w:rsidR="00840799">
              <w:t xml:space="preserve"> Dynamique collaborative</w:t>
            </w:r>
            <w:r w:rsidRPr="007D63F6">
              <w:rPr>
                <w:rFonts w:ascii="Calibri" w:hAnsi="Calibri" w:cs="Calibri"/>
              </w:rPr>
              <w:t> </w:t>
            </w:r>
            <w:r w:rsidRPr="007D63F6">
              <w:t>:</w:t>
            </w:r>
          </w:p>
          <w:p w14:paraId="4C2DCE87" w14:textId="77777777" w:rsidR="00300DCE" w:rsidRPr="007D63F6" w:rsidRDefault="00300DCE" w:rsidP="006E1C30">
            <w:pPr>
              <w:pStyle w:val="ADEMENormal"/>
              <w:numPr>
                <w:ilvl w:val="0"/>
                <w:numId w:val="61"/>
              </w:numPr>
            </w:pPr>
            <w:r w:rsidRPr="007D63F6">
              <w:t xml:space="preserve">Le </w:t>
            </w:r>
            <w:r w:rsidRPr="007D63F6">
              <w:rPr>
                <w:b/>
                <w:bCs/>
              </w:rPr>
              <w:t>cadrage</w:t>
            </w:r>
            <w:r w:rsidRPr="007D63F6">
              <w:t xml:space="preserve"> en amont d’un atelier ;</w:t>
            </w:r>
          </w:p>
          <w:p w14:paraId="1458F9B9" w14:textId="77777777" w:rsidR="00300DCE" w:rsidRPr="007D63F6" w:rsidRDefault="00300DCE" w:rsidP="006E1C30">
            <w:pPr>
              <w:pStyle w:val="ADEMENormal"/>
              <w:numPr>
                <w:ilvl w:val="0"/>
                <w:numId w:val="61"/>
              </w:numPr>
            </w:pPr>
            <w:r w:rsidRPr="007D63F6">
              <w:t xml:space="preserve">Le </w:t>
            </w:r>
            <w:r w:rsidRPr="007D63F6">
              <w:rPr>
                <w:b/>
                <w:bCs/>
              </w:rPr>
              <w:t>déroulé</w:t>
            </w:r>
            <w:r w:rsidRPr="007D63F6">
              <w:t xml:space="preserve"> et les différentes séquences selon le contexte et les attendus ;</w:t>
            </w:r>
          </w:p>
          <w:p w14:paraId="3470D82B" w14:textId="77777777" w:rsidR="00300DCE" w:rsidRPr="007D63F6" w:rsidRDefault="00300DCE" w:rsidP="006E1C30">
            <w:pPr>
              <w:pStyle w:val="ADEMENormal"/>
              <w:numPr>
                <w:ilvl w:val="0"/>
                <w:numId w:val="61"/>
              </w:numPr>
            </w:pPr>
            <w:r w:rsidRPr="007D63F6">
              <w:t xml:space="preserve">Les </w:t>
            </w:r>
            <w:r w:rsidRPr="007D63F6">
              <w:rPr>
                <w:b/>
                <w:bCs/>
              </w:rPr>
              <w:t>conditions logistiques</w:t>
            </w:r>
            <w:r w:rsidRPr="007D63F6">
              <w:t xml:space="preserve"> adaptées aux attendus et aux différentes configurations d’animation ;</w:t>
            </w:r>
          </w:p>
          <w:p w14:paraId="6821B8AB" w14:textId="77777777" w:rsidR="00300DCE" w:rsidRPr="007D63F6" w:rsidRDefault="00300DCE" w:rsidP="006E1C30">
            <w:pPr>
              <w:pStyle w:val="ADEMENormal"/>
              <w:numPr>
                <w:ilvl w:val="0"/>
                <w:numId w:val="61"/>
              </w:numPr>
            </w:pPr>
            <w:r w:rsidRPr="007D63F6">
              <w:t xml:space="preserve">Les </w:t>
            </w:r>
            <w:r w:rsidRPr="007D63F6">
              <w:rPr>
                <w:b/>
                <w:bCs/>
              </w:rPr>
              <w:t>techniques d’animation et de facilitation</w:t>
            </w:r>
            <w:r w:rsidRPr="007D63F6">
              <w:t xml:space="preserve"> (sélection reprenant des formats courants ou considérés adaptés au contexte de l’ADEME ainsi que les besoins exprimés par les stagiaires) ;</w:t>
            </w:r>
          </w:p>
          <w:p w14:paraId="70B66A29" w14:textId="77777777" w:rsidR="00300DCE" w:rsidRPr="007D63F6" w:rsidRDefault="00300DCE" w:rsidP="006E1C30">
            <w:pPr>
              <w:pStyle w:val="ADEMENormal"/>
              <w:numPr>
                <w:ilvl w:val="0"/>
                <w:numId w:val="61"/>
              </w:numPr>
            </w:pPr>
            <w:r w:rsidRPr="007D63F6">
              <w:t xml:space="preserve">La </w:t>
            </w:r>
            <w:r w:rsidRPr="007D63F6">
              <w:rPr>
                <w:b/>
                <w:bCs/>
              </w:rPr>
              <w:t>restitution</w:t>
            </w:r>
            <w:r w:rsidRPr="007D63F6">
              <w:t xml:space="preserve"> et le </w:t>
            </w:r>
            <w:r w:rsidRPr="007D63F6">
              <w:rPr>
                <w:b/>
                <w:bCs/>
              </w:rPr>
              <w:t>feed-back</w:t>
            </w:r>
            <w:r w:rsidRPr="007D63F6">
              <w:t xml:space="preserve"> (envers eux-mêmes et leur manager, avec les participants, etc.)</w:t>
            </w:r>
          </w:p>
          <w:p w14:paraId="21139245" w14:textId="77777777" w:rsidR="00300DCE" w:rsidRPr="007D63F6" w:rsidRDefault="00300DCE" w:rsidP="006E1C30">
            <w:pPr>
              <w:pStyle w:val="ADEMENormal"/>
            </w:pPr>
          </w:p>
        </w:tc>
        <w:tc>
          <w:tcPr>
            <w:tcW w:w="4743" w:type="dxa"/>
          </w:tcPr>
          <w:p w14:paraId="06DF1FC9" w14:textId="77777777" w:rsidR="00300DCE" w:rsidRPr="007D63F6" w:rsidRDefault="00300DCE" w:rsidP="006E1C30">
            <w:pPr>
              <w:pStyle w:val="ADEMENormal"/>
            </w:pPr>
            <w:r w:rsidRPr="007D63F6">
              <w:t xml:space="preserve">Permettre au stagiaire </w:t>
            </w:r>
            <w:r w:rsidRPr="007D63F6">
              <w:rPr>
                <w:color w:val="1F497D" w:themeColor="text2"/>
              </w:rPr>
              <w:t>d’apprécier les apports de l’intelligence collective dans sa fonction managériale</w:t>
            </w:r>
            <w:r w:rsidRPr="007D63F6">
              <w:rPr>
                <w:rFonts w:ascii="Calibri" w:hAnsi="Calibri" w:cs="Calibri"/>
              </w:rPr>
              <w:t> </w:t>
            </w:r>
            <w:r w:rsidRPr="007D63F6">
              <w:t>:</w:t>
            </w:r>
          </w:p>
          <w:p w14:paraId="38D316C5" w14:textId="77777777" w:rsidR="00300DCE" w:rsidRPr="007D63F6" w:rsidRDefault="00300DCE" w:rsidP="006E1C30">
            <w:pPr>
              <w:pStyle w:val="ADEMENormal"/>
              <w:numPr>
                <w:ilvl w:val="0"/>
                <w:numId w:val="62"/>
              </w:numPr>
            </w:pPr>
            <w:r w:rsidRPr="007D63F6">
              <w:t xml:space="preserve">Les </w:t>
            </w:r>
            <w:r w:rsidRPr="007D63F6">
              <w:rPr>
                <w:b/>
                <w:bCs/>
              </w:rPr>
              <w:t>liens entre intelligence collective et leadership</w:t>
            </w:r>
            <w:r w:rsidRPr="007D63F6">
              <w:t xml:space="preserve"> ;</w:t>
            </w:r>
          </w:p>
          <w:p w14:paraId="151D589D" w14:textId="77777777" w:rsidR="00300DCE" w:rsidRPr="007D63F6" w:rsidRDefault="00300DCE" w:rsidP="006E1C30">
            <w:pPr>
              <w:pStyle w:val="ADEMENormal"/>
              <w:numPr>
                <w:ilvl w:val="0"/>
                <w:numId w:val="62"/>
              </w:numPr>
            </w:pPr>
            <w:r w:rsidRPr="007D63F6">
              <w:t xml:space="preserve">Les </w:t>
            </w:r>
            <w:r w:rsidRPr="007D63F6">
              <w:rPr>
                <w:b/>
                <w:bCs/>
              </w:rPr>
              <w:t>liens entre l’individuel et le collectif</w:t>
            </w:r>
            <w:r w:rsidRPr="007D63F6">
              <w:t xml:space="preserve"> ainsi que l’approche systémique pour mieux comprendre comment sa propre posture managériale peut impacter ou être influencée ;</w:t>
            </w:r>
          </w:p>
          <w:p w14:paraId="21DD38BB" w14:textId="77777777" w:rsidR="00300DCE" w:rsidRPr="007D63F6" w:rsidRDefault="00300DCE" w:rsidP="006E1C30">
            <w:pPr>
              <w:pStyle w:val="ADEMENormal"/>
              <w:numPr>
                <w:ilvl w:val="0"/>
                <w:numId w:val="62"/>
              </w:numPr>
            </w:pPr>
            <w:r w:rsidRPr="007D63F6">
              <w:t xml:space="preserve">Les </w:t>
            </w:r>
            <w:r w:rsidRPr="007D63F6">
              <w:rPr>
                <w:b/>
                <w:bCs/>
              </w:rPr>
              <w:t xml:space="preserve">apports et le potentiel de l’intelligence collective </w:t>
            </w:r>
            <w:r w:rsidRPr="007D63F6">
              <w:t>au service d’une organisation, d’une équipe, d’un réseau, d’un projet ou d’un territoire</w:t>
            </w:r>
            <w:r w:rsidRPr="007D63F6">
              <w:rPr>
                <w:rFonts w:ascii="Calibri" w:hAnsi="Calibri" w:cs="Calibri"/>
              </w:rPr>
              <w:t> </w:t>
            </w:r>
            <w:r w:rsidRPr="007D63F6">
              <w:t>;</w:t>
            </w:r>
          </w:p>
          <w:p w14:paraId="3ED63287" w14:textId="77777777" w:rsidR="00300DCE" w:rsidRPr="007D63F6" w:rsidRDefault="00300DCE" w:rsidP="006E1C30">
            <w:pPr>
              <w:pStyle w:val="ADEMENormal"/>
              <w:numPr>
                <w:ilvl w:val="0"/>
                <w:numId w:val="62"/>
              </w:numPr>
            </w:pPr>
            <w:r w:rsidRPr="007D63F6">
              <w:t xml:space="preserve">Les </w:t>
            </w:r>
            <w:r w:rsidRPr="007D63F6">
              <w:rPr>
                <w:b/>
                <w:bCs/>
              </w:rPr>
              <w:t>compétences et savoir-faire/être</w:t>
            </w:r>
            <w:r w:rsidRPr="007D63F6">
              <w:t xml:space="preserve"> pour faciliter des temps d’intelligence collective</w:t>
            </w:r>
            <w:r w:rsidRPr="007D63F6">
              <w:rPr>
                <w:rFonts w:ascii="Calibri" w:hAnsi="Calibri" w:cs="Calibri"/>
              </w:rPr>
              <w:t> </w:t>
            </w:r>
            <w:r w:rsidRPr="007D63F6">
              <w:t>;</w:t>
            </w:r>
          </w:p>
          <w:p w14:paraId="3A5D41A8" w14:textId="77777777" w:rsidR="00300DCE" w:rsidRPr="007D63F6" w:rsidRDefault="00300DCE" w:rsidP="006E1C30">
            <w:pPr>
              <w:pStyle w:val="ADEMENormal"/>
              <w:numPr>
                <w:ilvl w:val="0"/>
                <w:numId w:val="62"/>
              </w:numPr>
            </w:pPr>
            <w:r w:rsidRPr="007D63F6">
              <w:t xml:space="preserve">Les </w:t>
            </w:r>
            <w:r w:rsidRPr="007D63F6">
              <w:rPr>
                <w:b/>
                <w:bCs/>
              </w:rPr>
              <w:t>grands principes de différents outils d’intelligence collective</w:t>
            </w:r>
            <w:r w:rsidRPr="007D63F6">
              <w:t>, réutilisables dans leurs missions, ainsi que les facteurs de succès pour leur mise en œuvre.</w:t>
            </w:r>
          </w:p>
        </w:tc>
      </w:tr>
      <w:tr w:rsidR="00300DCE" w:rsidRPr="00E1264F" w14:paraId="0A5867DE" w14:textId="77777777" w:rsidTr="00BB792E">
        <w:tc>
          <w:tcPr>
            <w:tcW w:w="2015" w:type="dxa"/>
          </w:tcPr>
          <w:p w14:paraId="45431446" w14:textId="77777777" w:rsidR="00300DCE" w:rsidRPr="007D63F6" w:rsidRDefault="00300DCE" w:rsidP="0057425F">
            <w:pPr>
              <w:pStyle w:val="ADEMENormal"/>
            </w:pPr>
            <w:r w:rsidRPr="007D63F6">
              <w:t>Objectifs opérationnels (acquis)</w:t>
            </w:r>
          </w:p>
        </w:tc>
        <w:tc>
          <w:tcPr>
            <w:tcW w:w="4469" w:type="dxa"/>
          </w:tcPr>
          <w:p w14:paraId="396D9D84" w14:textId="77777777" w:rsidR="00300DCE" w:rsidRPr="007D63F6" w:rsidRDefault="00300DCE" w:rsidP="006E1C30">
            <w:pPr>
              <w:pStyle w:val="ADEMENormal"/>
            </w:pPr>
            <w:r w:rsidRPr="007D63F6">
              <w:t>A l’issue de la formation le stagiaire saura</w:t>
            </w:r>
            <w:r w:rsidRPr="007D63F6">
              <w:rPr>
                <w:rFonts w:ascii="Calibri" w:hAnsi="Calibri" w:cs="Calibri"/>
              </w:rPr>
              <w:t> </w:t>
            </w:r>
            <w:r>
              <w:rPr>
                <w:rFonts w:cs="Calibri"/>
              </w:rPr>
              <w:t xml:space="preserve">utiliser la méthode d’accompagnement du changement dans sa gestion de projet </w:t>
            </w:r>
            <w:r w:rsidRPr="007D63F6">
              <w:t>:</w:t>
            </w:r>
          </w:p>
          <w:p w14:paraId="3D40B3DC" w14:textId="77777777" w:rsidR="00300DCE" w:rsidRDefault="00300DCE" w:rsidP="006E1C30">
            <w:pPr>
              <w:pStyle w:val="ADEMENormal"/>
              <w:numPr>
                <w:ilvl w:val="0"/>
                <w:numId w:val="63"/>
              </w:numPr>
            </w:pPr>
            <w:r>
              <w:t>Poser un cadrage du projet comprenant l’accompagnement du changement</w:t>
            </w:r>
          </w:p>
          <w:p w14:paraId="7640CFC4" w14:textId="77777777" w:rsidR="00300DCE" w:rsidRDefault="00300DCE" w:rsidP="006E1C30">
            <w:pPr>
              <w:pStyle w:val="ADEMENormal"/>
              <w:numPr>
                <w:ilvl w:val="0"/>
                <w:numId w:val="63"/>
              </w:numPr>
            </w:pPr>
            <w:r>
              <w:t xml:space="preserve">Elaborer un plan d’accompagnement du changement </w:t>
            </w:r>
          </w:p>
          <w:p w14:paraId="2F6F9208" w14:textId="77777777" w:rsidR="00300DCE" w:rsidRDefault="00300DCE" w:rsidP="006E1C30">
            <w:pPr>
              <w:pStyle w:val="ADEMENormal"/>
              <w:numPr>
                <w:ilvl w:val="0"/>
                <w:numId w:val="63"/>
              </w:numPr>
            </w:pPr>
            <w:r>
              <w:t>Piloter l’engagement pendant la phase de déploiement</w:t>
            </w:r>
          </w:p>
          <w:p w14:paraId="6642123F" w14:textId="77777777" w:rsidR="00300DCE" w:rsidRPr="007D63F6" w:rsidRDefault="00300DCE" w:rsidP="006E1C30">
            <w:pPr>
              <w:pStyle w:val="ADEMENormal"/>
            </w:pPr>
          </w:p>
        </w:tc>
        <w:tc>
          <w:tcPr>
            <w:tcW w:w="4508" w:type="dxa"/>
          </w:tcPr>
          <w:p w14:paraId="0FC2F6D2" w14:textId="77777777" w:rsidR="00300DCE" w:rsidRPr="007D63F6" w:rsidRDefault="00300DCE" w:rsidP="006E1C30">
            <w:pPr>
              <w:pStyle w:val="ADEMENormal"/>
            </w:pPr>
            <w:r w:rsidRPr="007D63F6">
              <w:lastRenderedPageBreak/>
              <w:t>A l’issue de la formation le stagiaire saura</w:t>
            </w:r>
            <w:r w:rsidRPr="007D63F6">
              <w:rPr>
                <w:rFonts w:ascii="Calibri" w:hAnsi="Calibri" w:cs="Calibri"/>
              </w:rPr>
              <w:t> </w:t>
            </w:r>
            <w:r w:rsidRPr="007D63F6">
              <w:t>:</w:t>
            </w:r>
          </w:p>
          <w:p w14:paraId="45839A66" w14:textId="77777777" w:rsidR="00300DCE" w:rsidRPr="007D63F6" w:rsidRDefault="00300DCE" w:rsidP="006E1C30">
            <w:pPr>
              <w:pStyle w:val="ADEMENormal"/>
              <w:numPr>
                <w:ilvl w:val="0"/>
                <w:numId w:val="65"/>
              </w:numPr>
            </w:pPr>
            <w:proofErr w:type="gramStart"/>
            <w:r w:rsidRPr="007D63F6">
              <w:rPr>
                <w:color w:val="1F497D" w:themeColor="text2"/>
              </w:rPr>
              <w:t>perfectionner</w:t>
            </w:r>
            <w:proofErr w:type="gramEnd"/>
            <w:r w:rsidRPr="007D63F6">
              <w:t xml:space="preserve"> les cadrages et les déroulés d’ateliers en tenant compte des aspects systémiques du cadre d’intervention</w:t>
            </w:r>
            <w:r w:rsidRPr="007D63F6">
              <w:rPr>
                <w:rFonts w:ascii="Calibri" w:hAnsi="Calibri" w:cs="Calibri"/>
              </w:rPr>
              <w:t> </w:t>
            </w:r>
            <w:r w:rsidRPr="007D63F6">
              <w:t>;</w:t>
            </w:r>
          </w:p>
          <w:p w14:paraId="64C7192A" w14:textId="77777777" w:rsidR="00300DCE" w:rsidRPr="007D63F6" w:rsidRDefault="00300DCE" w:rsidP="006E1C30">
            <w:pPr>
              <w:pStyle w:val="ADEMENormal"/>
              <w:numPr>
                <w:ilvl w:val="0"/>
                <w:numId w:val="65"/>
              </w:numPr>
            </w:pPr>
            <w:proofErr w:type="gramStart"/>
            <w:r w:rsidRPr="007D63F6">
              <w:rPr>
                <w:color w:val="1F497D" w:themeColor="text2"/>
              </w:rPr>
              <w:t>progresser</w:t>
            </w:r>
            <w:proofErr w:type="gramEnd"/>
            <w:r w:rsidRPr="007D63F6">
              <w:t xml:space="preserve"> sur sa posture en animation (gestion des émotions, gestion de groupes, etc.)</w:t>
            </w:r>
            <w:r w:rsidRPr="007D63F6">
              <w:rPr>
                <w:rFonts w:ascii="Calibri" w:hAnsi="Calibri" w:cs="Calibri"/>
              </w:rPr>
              <w:t> </w:t>
            </w:r>
            <w:r w:rsidRPr="007D63F6">
              <w:t>;</w:t>
            </w:r>
          </w:p>
          <w:p w14:paraId="451D3F7E" w14:textId="77777777" w:rsidR="00300DCE" w:rsidRPr="007D63F6" w:rsidRDefault="00300DCE" w:rsidP="006E1C30">
            <w:pPr>
              <w:pStyle w:val="ADEMENormal"/>
              <w:numPr>
                <w:ilvl w:val="0"/>
                <w:numId w:val="65"/>
              </w:numPr>
            </w:pPr>
            <w:proofErr w:type="gramStart"/>
            <w:r w:rsidRPr="007D63F6">
              <w:rPr>
                <w:color w:val="1F497D" w:themeColor="text2"/>
              </w:rPr>
              <w:t>identifier</w:t>
            </w:r>
            <w:proofErr w:type="gramEnd"/>
            <w:r w:rsidRPr="007D63F6">
              <w:t xml:space="preserve"> les facteurs de succès et les limites</w:t>
            </w:r>
            <w:r w:rsidRPr="007D63F6">
              <w:rPr>
                <w:rFonts w:ascii="Calibri" w:hAnsi="Calibri" w:cs="Calibri"/>
              </w:rPr>
              <w:t> </w:t>
            </w:r>
            <w:r w:rsidRPr="007D63F6">
              <w:t>;</w:t>
            </w:r>
          </w:p>
          <w:p w14:paraId="0E199972" w14:textId="77777777" w:rsidR="00300DCE" w:rsidRPr="007D63F6" w:rsidRDefault="00300DCE" w:rsidP="006E1C30">
            <w:pPr>
              <w:pStyle w:val="ADEMENormal"/>
              <w:numPr>
                <w:ilvl w:val="0"/>
                <w:numId w:val="65"/>
              </w:numPr>
            </w:pPr>
            <w:proofErr w:type="gramStart"/>
            <w:r w:rsidRPr="007D63F6">
              <w:rPr>
                <w:color w:val="1F497D" w:themeColor="text2"/>
              </w:rPr>
              <w:lastRenderedPageBreak/>
              <w:t>rechercher</w:t>
            </w:r>
            <w:proofErr w:type="gramEnd"/>
            <w:r w:rsidRPr="007D63F6">
              <w:t xml:space="preserve"> et mettre en œuvre les méthodes d’animation adaptées</w:t>
            </w:r>
            <w:r w:rsidRPr="007D63F6">
              <w:rPr>
                <w:rFonts w:ascii="Calibri" w:hAnsi="Calibri" w:cs="Calibri"/>
              </w:rPr>
              <w:t> </w:t>
            </w:r>
            <w:r w:rsidRPr="007D63F6">
              <w:t>;</w:t>
            </w:r>
          </w:p>
          <w:p w14:paraId="072067A2" w14:textId="77777777" w:rsidR="00300DCE" w:rsidRPr="007D63F6" w:rsidRDefault="00300DCE" w:rsidP="006E1C30">
            <w:pPr>
              <w:pStyle w:val="ADEMENormal"/>
              <w:numPr>
                <w:ilvl w:val="0"/>
                <w:numId w:val="65"/>
              </w:numPr>
            </w:pPr>
            <w:proofErr w:type="gramStart"/>
            <w:r w:rsidRPr="007D63F6">
              <w:rPr>
                <w:color w:val="1F497D" w:themeColor="text2"/>
              </w:rPr>
              <w:t>réaliser</w:t>
            </w:r>
            <w:proofErr w:type="gramEnd"/>
            <w:r w:rsidRPr="007D63F6">
              <w:t xml:space="preserve"> des feed-back qualitatifs.</w:t>
            </w:r>
          </w:p>
          <w:p w14:paraId="013474B1" w14:textId="77777777" w:rsidR="00300DCE" w:rsidRPr="007D63F6" w:rsidRDefault="00300DCE" w:rsidP="006E1C30">
            <w:pPr>
              <w:pStyle w:val="ADEMENormal"/>
              <w:rPr>
                <w:highlight w:val="yellow"/>
              </w:rPr>
            </w:pPr>
          </w:p>
        </w:tc>
        <w:tc>
          <w:tcPr>
            <w:tcW w:w="4743" w:type="dxa"/>
          </w:tcPr>
          <w:p w14:paraId="546D5EAD" w14:textId="77777777" w:rsidR="00300DCE" w:rsidRPr="007D63F6" w:rsidRDefault="00300DCE" w:rsidP="006E1C30">
            <w:pPr>
              <w:pStyle w:val="ADEMENormal"/>
            </w:pPr>
            <w:r w:rsidRPr="007D63F6">
              <w:lastRenderedPageBreak/>
              <w:t>A l’issue de la formation le stagiaire saura</w:t>
            </w:r>
            <w:r w:rsidRPr="007D63F6">
              <w:rPr>
                <w:rFonts w:ascii="Calibri" w:hAnsi="Calibri" w:cs="Calibri"/>
              </w:rPr>
              <w:t> </w:t>
            </w:r>
            <w:r w:rsidRPr="007D63F6">
              <w:t>:</w:t>
            </w:r>
          </w:p>
          <w:p w14:paraId="02D5EB6B" w14:textId="77777777" w:rsidR="00300DCE" w:rsidRPr="007D63F6" w:rsidRDefault="00300DCE" w:rsidP="006E1C30">
            <w:pPr>
              <w:pStyle w:val="ADEMENormal"/>
              <w:numPr>
                <w:ilvl w:val="0"/>
                <w:numId w:val="64"/>
              </w:numPr>
            </w:pPr>
            <w:proofErr w:type="gramStart"/>
            <w:r w:rsidRPr="007D63F6">
              <w:rPr>
                <w:color w:val="1F497D" w:themeColor="text2"/>
              </w:rPr>
              <w:t>reconnaître</w:t>
            </w:r>
            <w:proofErr w:type="gramEnd"/>
            <w:r w:rsidRPr="007D63F6">
              <w:rPr>
                <w:color w:val="1F497D" w:themeColor="text2"/>
              </w:rPr>
              <w:t xml:space="preserve"> son style managérial</w:t>
            </w:r>
            <w:r w:rsidRPr="007D63F6">
              <w:t>, développer une posture en accord et savoir l’ajuster en fonction des contextes</w:t>
            </w:r>
            <w:r w:rsidRPr="007D63F6">
              <w:rPr>
                <w:rFonts w:ascii="Calibri" w:hAnsi="Calibri" w:cs="Calibri"/>
              </w:rPr>
              <w:t> </w:t>
            </w:r>
            <w:r w:rsidRPr="007D63F6">
              <w:t>;</w:t>
            </w:r>
          </w:p>
          <w:p w14:paraId="63B51B45" w14:textId="77777777" w:rsidR="00300DCE" w:rsidRPr="007D63F6" w:rsidRDefault="00300DCE" w:rsidP="006E1C30">
            <w:pPr>
              <w:pStyle w:val="ADEMENormal"/>
              <w:numPr>
                <w:ilvl w:val="0"/>
                <w:numId w:val="64"/>
              </w:numPr>
            </w:pPr>
            <w:proofErr w:type="gramStart"/>
            <w:r w:rsidRPr="007D63F6">
              <w:rPr>
                <w:color w:val="1F497D" w:themeColor="text2"/>
              </w:rPr>
              <w:t>donner</w:t>
            </w:r>
            <w:proofErr w:type="gramEnd"/>
            <w:r w:rsidRPr="007D63F6">
              <w:rPr>
                <w:color w:val="1F497D" w:themeColor="text2"/>
              </w:rPr>
              <w:t xml:space="preserve"> confiance</w:t>
            </w:r>
            <w:r w:rsidRPr="007D63F6">
              <w:t xml:space="preserve"> à un groupe pour permettre l’émergence et la co-construction de solutions ou d’actions</w:t>
            </w:r>
            <w:r w:rsidRPr="007D63F6">
              <w:rPr>
                <w:rFonts w:ascii="Calibri" w:hAnsi="Calibri" w:cs="Calibri"/>
              </w:rPr>
              <w:t> </w:t>
            </w:r>
            <w:r w:rsidRPr="007D63F6">
              <w:t>;</w:t>
            </w:r>
          </w:p>
          <w:p w14:paraId="35E41723" w14:textId="77777777" w:rsidR="00300DCE" w:rsidRPr="007D63F6" w:rsidRDefault="00300DCE" w:rsidP="006E1C30">
            <w:pPr>
              <w:pStyle w:val="ADEMENormal"/>
              <w:numPr>
                <w:ilvl w:val="0"/>
                <w:numId w:val="64"/>
              </w:numPr>
            </w:pPr>
            <w:proofErr w:type="gramStart"/>
            <w:r w:rsidRPr="007D63F6">
              <w:rPr>
                <w:color w:val="1F497D" w:themeColor="text2"/>
              </w:rPr>
              <w:lastRenderedPageBreak/>
              <w:t>mobiliser</w:t>
            </w:r>
            <w:proofErr w:type="gramEnd"/>
            <w:r w:rsidRPr="007D63F6">
              <w:rPr>
                <w:color w:val="1F497D" w:themeColor="text2"/>
              </w:rPr>
              <w:t xml:space="preserve"> la prise de décision</w:t>
            </w:r>
            <w:r w:rsidRPr="007D63F6">
              <w:t xml:space="preserve"> partagée et l’utiliser à bon escient et dans la durée.</w:t>
            </w:r>
          </w:p>
        </w:tc>
      </w:tr>
      <w:tr w:rsidR="00300DCE" w:rsidRPr="00E1264F" w14:paraId="75B2892D" w14:textId="77777777" w:rsidTr="00BB792E">
        <w:tc>
          <w:tcPr>
            <w:tcW w:w="2015" w:type="dxa"/>
          </w:tcPr>
          <w:p w14:paraId="7C95746E" w14:textId="77777777" w:rsidR="00300DCE" w:rsidRPr="007D63F6" w:rsidRDefault="00300DCE" w:rsidP="0057425F">
            <w:pPr>
              <w:pStyle w:val="ADEMENormal"/>
            </w:pPr>
            <w:r w:rsidRPr="007D63F6">
              <w:lastRenderedPageBreak/>
              <w:t>Accompagnement post-formation</w:t>
            </w:r>
          </w:p>
        </w:tc>
        <w:tc>
          <w:tcPr>
            <w:tcW w:w="4469" w:type="dxa"/>
          </w:tcPr>
          <w:p w14:paraId="0CA0966D" w14:textId="75E312E1" w:rsidR="00300DCE" w:rsidRPr="007D63F6" w:rsidRDefault="00300DCE" w:rsidP="006E1C30">
            <w:pPr>
              <w:pStyle w:val="ADEMENormal"/>
            </w:pPr>
            <w:r w:rsidRPr="007D63F6">
              <w:t xml:space="preserve">La formation vise à soutenir des </w:t>
            </w:r>
            <w:r>
              <w:t>chefs de projets ou managers</w:t>
            </w:r>
            <w:r w:rsidRPr="007D63F6">
              <w:t xml:space="preserve"> </w:t>
            </w:r>
            <w:r>
              <w:t>pour aborder la gestion de projet en prenant en compte</w:t>
            </w:r>
            <w:r w:rsidRPr="007D63F6">
              <w:t xml:space="preserve"> l’accompagnement aux changements</w:t>
            </w:r>
            <w:r w:rsidRPr="007D63F6">
              <w:rPr>
                <w:rFonts w:ascii="Calibri" w:hAnsi="Calibri" w:cs="Calibri"/>
              </w:rPr>
              <w:t> </w:t>
            </w:r>
            <w:r w:rsidRPr="007D63F6">
              <w:t xml:space="preserve">: </w:t>
            </w:r>
            <w:r w:rsidR="009D6D78" w:rsidRPr="009D6D78">
              <w:rPr>
                <w:color w:val="1F497D" w:themeColor="text2"/>
              </w:rPr>
              <w:t>Une rencontre d’1 journée par an pourra être organisée par l’ADEME avec l’ensemble des personnes formées antérieurement pour ancrer les connaissances acquises et constituer progressivement une communauté de pratiques. L’intervention du formateur est possible lors de ces journées.</w:t>
            </w:r>
          </w:p>
          <w:p w14:paraId="07B78DD2" w14:textId="77777777" w:rsidR="00300DCE" w:rsidRPr="007D63F6" w:rsidRDefault="00300DCE" w:rsidP="006E1C30">
            <w:pPr>
              <w:pStyle w:val="ADEMENormal"/>
            </w:pPr>
          </w:p>
          <w:p w14:paraId="27C869F0" w14:textId="77777777" w:rsidR="00300DCE" w:rsidRPr="007D63F6" w:rsidRDefault="00300DCE" w:rsidP="006E1C30">
            <w:pPr>
              <w:pStyle w:val="ADEMENormal"/>
            </w:pPr>
            <w:r w:rsidRPr="007D63F6">
              <w:t xml:space="preserve">Par ailleurs, chaque stagiaire bénéficiera d’un </w:t>
            </w:r>
            <w:r w:rsidRPr="007D63F6">
              <w:rPr>
                <w:color w:val="1F497D" w:themeColor="text2"/>
              </w:rPr>
              <w:t>accompagnement individualisé</w:t>
            </w:r>
            <w:r w:rsidRPr="007D63F6">
              <w:t xml:space="preserve"> par l’ADEME</w:t>
            </w:r>
          </w:p>
          <w:p w14:paraId="4E94DBF3" w14:textId="77777777" w:rsidR="00300DCE" w:rsidRPr="007D63F6" w:rsidRDefault="00300DCE" w:rsidP="006E1C30">
            <w:pPr>
              <w:pStyle w:val="ADEMENormal"/>
            </w:pPr>
          </w:p>
        </w:tc>
        <w:tc>
          <w:tcPr>
            <w:tcW w:w="4508" w:type="dxa"/>
          </w:tcPr>
          <w:p w14:paraId="3FC6E938" w14:textId="77777777" w:rsidR="00300DCE" w:rsidRPr="007D63F6" w:rsidRDefault="00300DCE" w:rsidP="006E1C30">
            <w:pPr>
              <w:pStyle w:val="ADEMENormal"/>
            </w:pPr>
            <w:r w:rsidRPr="007D63F6">
              <w:t xml:space="preserve">A l’issue de la formation, chaque stagiaire bénéficiera d’une </w:t>
            </w:r>
            <w:r w:rsidRPr="007D63F6">
              <w:rPr>
                <w:color w:val="1F497D" w:themeColor="text2"/>
              </w:rPr>
              <w:t>supervision</w:t>
            </w:r>
            <w:r w:rsidRPr="007D63F6">
              <w:t xml:space="preserve"> par un membre de l’équipe de facilitation de l’ADEME</w:t>
            </w:r>
          </w:p>
          <w:p w14:paraId="4CEDF16B" w14:textId="77777777" w:rsidR="00300DCE" w:rsidRPr="007D63F6" w:rsidRDefault="00300DCE" w:rsidP="006E1C30">
            <w:pPr>
              <w:pStyle w:val="ADEMENormal"/>
            </w:pPr>
          </w:p>
          <w:p w14:paraId="5F537B2C" w14:textId="77777777" w:rsidR="00300DCE" w:rsidRPr="007D63F6" w:rsidRDefault="00300DCE" w:rsidP="006E1C30">
            <w:pPr>
              <w:pStyle w:val="ADEMENormal"/>
            </w:pPr>
            <w:r w:rsidRPr="007D63F6">
              <w:t>La formation vise à constituer une communauté de pratiquants de la facilitation</w:t>
            </w:r>
            <w:r w:rsidRPr="007D63F6">
              <w:rPr>
                <w:rFonts w:ascii="Calibri" w:hAnsi="Calibri" w:cs="Calibri"/>
              </w:rPr>
              <w:t> </w:t>
            </w:r>
            <w:r w:rsidRPr="007D63F6">
              <w:t xml:space="preserve">: </w:t>
            </w:r>
            <w:r w:rsidRPr="007D63F6">
              <w:rPr>
                <w:color w:val="1F497D" w:themeColor="text2"/>
              </w:rPr>
              <w:t xml:space="preserve">rencontre d’une journée par an </w:t>
            </w:r>
            <w:r w:rsidRPr="007D63F6">
              <w:t>sera organisée par le prestataire avec l’ensemble des personnes formées antérieurement.</w:t>
            </w:r>
          </w:p>
        </w:tc>
        <w:tc>
          <w:tcPr>
            <w:tcW w:w="4743" w:type="dxa"/>
          </w:tcPr>
          <w:p w14:paraId="20A93701" w14:textId="40A3B4D4" w:rsidR="00300DCE" w:rsidRPr="007D63F6" w:rsidRDefault="00300DCE" w:rsidP="0057425F">
            <w:pPr>
              <w:pStyle w:val="ADEMENormal"/>
            </w:pPr>
            <w:r w:rsidRPr="007D63F6">
              <w:t>Une rencontre d’une demi-journée par an sera organisée par le prestataire avec l’ensemble des personnes formées antérieurement pour ancrer les connaissances acquises et constituer progressivement une communauté de «</w:t>
            </w:r>
            <w:r w:rsidRPr="007D63F6">
              <w:rPr>
                <w:rFonts w:ascii="Calibri" w:hAnsi="Calibri" w:cs="Calibri"/>
              </w:rPr>
              <w:t> </w:t>
            </w:r>
            <w:r w:rsidRPr="007D63F6">
              <w:t xml:space="preserve">managers </w:t>
            </w:r>
            <w:r w:rsidR="0057425F" w:rsidRPr="007D63F6">
              <w:t>pionniers</w:t>
            </w:r>
            <w:r w:rsidRPr="007D63F6">
              <w:rPr>
                <w:rFonts w:ascii="Calibri" w:hAnsi="Calibri" w:cs="Calibri"/>
              </w:rPr>
              <w:t> </w:t>
            </w:r>
            <w:r w:rsidRPr="007D63F6">
              <w:t>»</w:t>
            </w:r>
          </w:p>
          <w:p w14:paraId="16AFEA0C" w14:textId="77777777" w:rsidR="00300DCE" w:rsidRPr="007D63F6" w:rsidRDefault="00300DCE" w:rsidP="006E1C30">
            <w:pPr>
              <w:pStyle w:val="ADEMENormal"/>
            </w:pPr>
          </w:p>
        </w:tc>
      </w:tr>
      <w:tr w:rsidR="00300DCE" w:rsidRPr="00E1264F" w14:paraId="3790ECF4" w14:textId="77777777" w:rsidTr="00BB792E">
        <w:tc>
          <w:tcPr>
            <w:tcW w:w="2015" w:type="dxa"/>
          </w:tcPr>
          <w:p w14:paraId="5D4573BD" w14:textId="77777777" w:rsidR="00300DCE" w:rsidRPr="007D63F6" w:rsidRDefault="00300DCE" w:rsidP="0057425F">
            <w:pPr>
              <w:pStyle w:val="ADEMENormal"/>
            </w:pPr>
            <w:r w:rsidRPr="007D63F6">
              <w:t>Information complémentaire</w:t>
            </w:r>
          </w:p>
        </w:tc>
        <w:tc>
          <w:tcPr>
            <w:tcW w:w="8977" w:type="dxa"/>
            <w:gridSpan w:val="2"/>
          </w:tcPr>
          <w:p w14:paraId="4C76052F" w14:textId="77777777" w:rsidR="00300DCE" w:rsidRPr="007D63F6" w:rsidRDefault="00300DCE" w:rsidP="0057425F">
            <w:pPr>
              <w:pStyle w:val="ADEMENormal"/>
            </w:pPr>
            <w:r w:rsidRPr="007D63F6">
              <w:t>Les formations seront animées en binôme avec des personnes de l’ADEME pour leur permettre d’animer si besoin en autonomie des sessions supplémentaires dans l’année.</w:t>
            </w:r>
          </w:p>
          <w:p w14:paraId="66B1A8A6" w14:textId="77777777" w:rsidR="00300DCE" w:rsidRPr="007D63F6" w:rsidRDefault="00300DCE" w:rsidP="006E1C30">
            <w:pPr>
              <w:pStyle w:val="ADEMENormal"/>
              <w:rPr>
                <w:b/>
                <w:bCs/>
              </w:rPr>
            </w:pPr>
          </w:p>
        </w:tc>
        <w:tc>
          <w:tcPr>
            <w:tcW w:w="4743" w:type="dxa"/>
          </w:tcPr>
          <w:p w14:paraId="489FDA92" w14:textId="77777777" w:rsidR="00300DCE" w:rsidRPr="007D63F6" w:rsidRDefault="00300DCE" w:rsidP="0057425F">
            <w:pPr>
              <w:pStyle w:val="ADEMENormal"/>
            </w:pPr>
          </w:p>
        </w:tc>
      </w:tr>
    </w:tbl>
    <w:p w14:paraId="4DDF2548" w14:textId="77777777" w:rsidR="00300DCE" w:rsidRPr="00300DCE" w:rsidRDefault="00300DCE" w:rsidP="00300DCE">
      <w:pPr>
        <w:suppressAutoHyphens/>
        <w:spacing w:after="0" w:line="240" w:lineRule="auto"/>
        <w:jc w:val="both"/>
        <w:rPr>
          <w:rFonts w:ascii="Abadi" w:eastAsiaTheme="minorEastAsia" w:hAnsi="Abadi"/>
          <w:b/>
          <w:bCs/>
          <w:sz w:val="20"/>
          <w:u w:val="single"/>
          <w:lang w:eastAsia="fr-FR"/>
        </w:rPr>
      </w:pPr>
    </w:p>
    <w:p w14:paraId="04A6106E" w14:textId="77777777" w:rsidR="00300DCE" w:rsidRDefault="00300DCE" w:rsidP="00300DCE">
      <w:pPr>
        <w:suppressAutoHyphens/>
        <w:spacing w:after="0" w:line="240" w:lineRule="auto"/>
        <w:jc w:val="both"/>
        <w:rPr>
          <w:rFonts w:ascii="Abadi" w:eastAsiaTheme="minorEastAsia" w:hAnsi="Abadi"/>
          <w:b/>
          <w:bCs/>
          <w:sz w:val="20"/>
          <w:u w:val="single"/>
          <w:lang w:eastAsia="fr-FR"/>
        </w:rPr>
      </w:pPr>
    </w:p>
    <w:p w14:paraId="71D0F432" w14:textId="77777777" w:rsidR="00300DCE" w:rsidRDefault="00300DCE" w:rsidP="00300DCE">
      <w:pPr>
        <w:suppressAutoHyphens/>
        <w:spacing w:after="0" w:line="240" w:lineRule="auto"/>
        <w:jc w:val="both"/>
        <w:rPr>
          <w:rFonts w:ascii="Abadi" w:eastAsiaTheme="minorEastAsia" w:hAnsi="Abadi"/>
          <w:b/>
          <w:bCs/>
          <w:sz w:val="20"/>
          <w:u w:val="single"/>
          <w:lang w:eastAsia="fr-FR"/>
        </w:rPr>
        <w:sectPr w:rsidR="00300DCE" w:rsidSect="006E1C30">
          <w:pgSz w:w="16838" w:h="11906" w:orient="landscape" w:code="9"/>
          <w:pgMar w:top="539" w:right="851" w:bottom="748" w:left="1418" w:header="397" w:footer="367" w:gutter="0"/>
          <w:cols w:space="708"/>
          <w:titlePg/>
          <w:docGrid w:linePitch="360"/>
        </w:sectPr>
      </w:pPr>
    </w:p>
    <w:p w14:paraId="1425CEDA" w14:textId="77777777" w:rsidR="00300DCE" w:rsidRPr="00015063" w:rsidRDefault="00300DCE" w:rsidP="00300DCE">
      <w:pPr>
        <w:suppressAutoHyphens/>
        <w:spacing w:after="0" w:line="240" w:lineRule="auto"/>
        <w:jc w:val="both"/>
        <w:rPr>
          <w:rFonts w:ascii="Abadi" w:eastAsiaTheme="minorEastAsia" w:hAnsi="Abadi"/>
          <w:sz w:val="20"/>
          <w:lang w:eastAsia="fr-FR"/>
        </w:rPr>
      </w:pPr>
    </w:p>
    <w:p w14:paraId="10F204E8" w14:textId="77777777" w:rsidR="00300DCE" w:rsidRPr="00015063" w:rsidRDefault="00300DCE" w:rsidP="006E1C30">
      <w:pPr>
        <w:pStyle w:val="Titre2"/>
      </w:pPr>
      <w:bookmarkStart w:id="5" w:name="_Toc160013630"/>
      <w:r w:rsidRPr="00015063">
        <w:t>Modalités pédagogiques des modules de formation</w:t>
      </w:r>
      <w:bookmarkEnd w:id="5"/>
    </w:p>
    <w:p w14:paraId="2FB2FFEA" w14:textId="77777777" w:rsidR="00300DCE" w:rsidRPr="00015063" w:rsidRDefault="00300DCE" w:rsidP="00300DCE">
      <w:pPr>
        <w:suppressAutoHyphens/>
        <w:spacing w:after="0" w:line="240" w:lineRule="auto"/>
        <w:jc w:val="both"/>
        <w:rPr>
          <w:rFonts w:ascii="Abadi" w:eastAsiaTheme="minorEastAsia" w:hAnsi="Abadi"/>
          <w:b/>
          <w:bCs/>
          <w:sz w:val="20"/>
          <w:lang w:eastAsia="fr-FR"/>
        </w:rPr>
      </w:pPr>
    </w:p>
    <w:p w14:paraId="62AD9520" w14:textId="77777777" w:rsidR="002B5750" w:rsidRDefault="00300DCE" w:rsidP="006E1C30">
      <w:pPr>
        <w:pStyle w:val="ADEMENormal"/>
      </w:pPr>
      <w:r w:rsidRPr="00015063">
        <w:rPr>
          <w:b/>
          <w:bCs/>
        </w:rPr>
        <w:t>Le prestataire sera force de proposition</w:t>
      </w:r>
      <w:r w:rsidRPr="00015063">
        <w:t xml:space="preserve"> concernant les modalités pédagogiques les plus adaptées aux objectifs mais aussi </w:t>
      </w:r>
      <w:r w:rsidRPr="00015063">
        <w:rPr>
          <w:b/>
          <w:bCs/>
        </w:rPr>
        <w:t xml:space="preserve">il devra faire en sorte de s’adapter </w:t>
      </w:r>
      <w:r>
        <w:rPr>
          <w:b/>
          <w:bCs/>
        </w:rPr>
        <w:t xml:space="preserve">aux besoins et contexte </w:t>
      </w:r>
      <w:r w:rsidRPr="00015063">
        <w:t>des stagiaires</w:t>
      </w:r>
      <w:r w:rsidR="002B5750">
        <w:rPr>
          <w:rStyle w:val="Marquedecommentaire"/>
        </w:rPr>
        <w:t>.</w:t>
      </w:r>
      <w:r w:rsidRPr="0007651F">
        <w:t xml:space="preserve"> Il est important que la formation soit la plus concrète possible et avec des modalités adaptées à l’apprentissage rapide.</w:t>
      </w:r>
    </w:p>
    <w:p w14:paraId="25ECF289" w14:textId="77777777" w:rsidR="002B5750" w:rsidRDefault="002B5750" w:rsidP="006E1C30">
      <w:pPr>
        <w:pStyle w:val="ADEMENormal"/>
      </w:pPr>
    </w:p>
    <w:p w14:paraId="0110805D" w14:textId="21005C98" w:rsidR="00300DCE" w:rsidRPr="0007651F" w:rsidRDefault="002B5750" w:rsidP="006E1C30">
      <w:pPr>
        <w:pStyle w:val="ADEMENormal"/>
      </w:pPr>
      <w:r>
        <w:t>Face</w:t>
      </w:r>
      <w:r w:rsidR="00300DCE" w:rsidRPr="0007651F">
        <w:t xml:space="preserve"> à cet enjeu le prestataire interviendra en présentiel soit sur les sites centraux de l’ADEME d’Angers ou Montrouge</w:t>
      </w:r>
      <w:r w:rsidR="00300DCE" w:rsidRPr="0007651F">
        <w:rPr>
          <w:rFonts w:cs="Calibri"/>
        </w:rPr>
        <w:t>,</w:t>
      </w:r>
      <w:r w:rsidR="00300DCE" w:rsidRPr="0007651F">
        <w:t xml:space="preserve"> dans un site régional de l’ADEME ou dans un lieu extérieur à l’ADEME</w:t>
      </w:r>
      <w:r w:rsidR="00300DCE">
        <w:t xml:space="preserve"> sur proposition de l’agence ou du prestataire</w:t>
      </w:r>
      <w:r w:rsidR="00300DCE" w:rsidRPr="0007651F">
        <w:t>. La formation pourra si nécessaire être adaptée en distanciel.</w:t>
      </w:r>
    </w:p>
    <w:p w14:paraId="711926C8" w14:textId="77777777" w:rsidR="00300DCE" w:rsidRPr="0007651F" w:rsidRDefault="00300DCE" w:rsidP="006E1C30">
      <w:pPr>
        <w:pStyle w:val="ADEMENormal"/>
      </w:pPr>
    </w:p>
    <w:p w14:paraId="6CF1ACEF" w14:textId="77777777" w:rsidR="00300DCE" w:rsidRPr="0007651F" w:rsidRDefault="00300DCE" w:rsidP="006E1C30">
      <w:pPr>
        <w:pStyle w:val="ADEMENormal"/>
      </w:pPr>
      <w:r w:rsidRPr="0007651F">
        <w:t>Des apports théoriques et méthodologiques devront être accompagnés de mises en application (mises en situation, exercices, partages des expériences) pour renforcer et valider les acquis de la formation.</w:t>
      </w:r>
    </w:p>
    <w:p w14:paraId="0E842FF5" w14:textId="77777777" w:rsidR="00300DCE" w:rsidRPr="0007651F" w:rsidRDefault="00300DCE" w:rsidP="0057425F">
      <w:pPr>
        <w:pStyle w:val="ADEMENormal"/>
        <w:rPr>
          <w:color w:val="auto"/>
        </w:rPr>
      </w:pPr>
      <w:r w:rsidRPr="0007651F">
        <w:rPr>
          <w:color w:val="auto"/>
        </w:rPr>
        <w:t xml:space="preserve">L’ADEME leur demandera de pratiquer les enseignements dans leur contexte professionnel directement après la formation et proposera systématiquement </w:t>
      </w:r>
      <w:r w:rsidRPr="0007651F">
        <w:rPr>
          <w:b/>
          <w:bCs/>
          <w:color w:val="auto"/>
        </w:rPr>
        <w:t>des retours d’expérience après quelques semaines de la session initiale</w:t>
      </w:r>
      <w:r w:rsidRPr="0007651F">
        <w:rPr>
          <w:color w:val="auto"/>
        </w:rPr>
        <w:t>.</w:t>
      </w:r>
    </w:p>
    <w:p w14:paraId="00308979" w14:textId="77777777" w:rsidR="00300DCE" w:rsidRPr="0007651F" w:rsidRDefault="00300DCE" w:rsidP="0057425F">
      <w:pPr>
        <w:pStyle w:val="ADEMENormal"/>
        <w:rPr>
          <w:color w:val="auto"/>
        </w:rPr>
      </w:pPr>
    </w:p>
    <w:p w14:paraId="611694A9" w14:textId="77777777" w:rsidR="00300DCE" w:rsidRPr="0007651F" w:rsidRDefault="00300DCE" w:rsidP="0057425F">
      <w:pPr>
        <w:pStyle w:val="ADEMENormal"/>
        <w:rPr>
          <w:color w:val="auto"/>
        </w:rPr>
      </w:pPr>
      <w:r w:rsidRPr="0007651F">
        <w:rPr>
          <w:b/>
          <w:bCs/>
          <w:color w:val="auto"/>
        </w:rPr>
        <w:t>Les stagiaires seront accompagnés</w:t>
      </w:r>
      <w:r w:rsidRPr="0007651F">
        <w:rPr>
          <w:color w:val="auto"/>
        </w:rPr>
        <w:t>, lors de leur demande d’inscription pour identifier leur besoin, et en aval pour les inscrire dans un parcours de montée en compétences en leur proposant des conseils, de la supervision, des classes virtuelles, l’inscription dans un équipe apprenante, des «</w:t>
      </w:r>
      <w:r w:rsidRPr="0007651F">
        <w:rPr>
          <w:rFonts w:ascii="Calibri" w:hAnsi="Calibri" w:cs="Calibri"/>
          <w:color w:val="auto"/>
        </w:rPr>
        <w:t> </w:t>
      </w:r>
      <w:r w:rsidRPr="0007651F">
        <w:rPr>
          <w:color w:val="auto"/>
        </w:rPr>
        <w:t>regards croisés</w:t>
      </w:r>
      <w:r w:rsidRPr="0007651F">
        <w:rPr>
          <w:rFonts w:ascii="Calibri" w:hAnsi="Calibri" w:cs="Calibri"/>
          <w:color w:val="auto"/>
        </w:rPr>
        <w:t> </w:t>
      </w:r>
      <w:r w:rsidRPr="0007651F">
        <w:rPr>
          <w:rFonts w:cs="Marianne"/>
          <w:color w:val="auto"/>
        </w:rPr>
        <w:t>»</w:t>
      </w:r>
      <w:r w:rsidRPr="0007651F">
        <w:rPr>
          <w:color w:val="auto"/>
        </w:rPr>
        <w:t xml:space="preserve"> avec des organismes similaires, etc.</w:t>
      </w:r>
    </w:p>
    <w:p w14:paraId="65F5BF53" w14:textId="364520BD" w:rsidR="00300DCE" w:rsidRPr="0007651F" w:rsidRDefault="00300DCE" w:rsidP="006E1C30">
      <w:pPr>
        <w:pStyle w:val="Titre2"/>
      </w:pPr>
      <w:bookmarkStart w:id="6" w:name="_Toc160013631"/>
      <w:r w:rsidRPr="0007651F">
        <w:t>Détails communs au 3 lots</w:t>
      </w:r>
      <w:bookmarkEnd w:id="6"/>
    </w:p>
    <w:p w14:paraId="1FB9AFFE" w14:textId="77777777" w:rsidR="00300DCE" w:rsidRPr="0057425F" w:rsidRDefault="00300DCE" w:rsidP="00BC5A86">
      <w:pPr>
        <w:pStyle w:val="Titre3"/>
      </w:pPr>
      <w:bookmarkStart w:id="7" w:name="_Toc160013632"/>
      <w:r w:rsidRPr="0057425F">
        <w:t>La conception de la formation</w:t>
      </w:r>
      <w:bookmarkEnd w:id="7"/>
    </w:p>
    <w:p w14:paraId="31A158C6" w14:textId="77777777" w:rsidR="00300DCE" w:rsidRPr="0007651F" w:rsidRDefault="00300DCE" w:rsidP="00300DCE">
      <w:pPr>
        <w:pStyle w:val="ADEMENormal"/>
        <w:rPr>
          <w:rFonts w:ascii="Abadi" w:hAnsi="Abadi"/>
          <w:b/>
          <w:bCs/>
          <w:color w:val="1F497D" w:themeColor="text2"/>
        </w:rPr>
      </w:pPr>
    </w:p>
    <w:p w14:paraId="15D771EF" w14:textId="69469B90" w:rsidR="00300DCE" w:rsidRPr="006E1C30" w:rsidRDefault="00300DCE" w:rsidP="0057425F">
      <w:pPr>
        <w:pStyle w:val="ADEMENormal"/>
      </w:pPr>
      <w:r w:rsidRPr="006E1C30">
        <w:t xml:space="preserve">Quel que soit le lot, la conception fait l’objet de réunions </w:t>
      </w:r>
      <w:r w:rsidR="00C41AB6" w:rsidRPr="006E1C30">
        <w:t>préparatoires avec l’ADEME qui peuvent suivre les rythmes suivants</w:t>
      </w:r>
      <w:r w:rsidR="00C41AB6" w:rsidRPr="006E1C30">
        <w:rPr>
          <w:rFonts w:ascii="Calibri" w:hAnsi="Calibri" w:cs="Calibri"/>
        </w:rPr>
        <w:t> </w:t>
      </w:r>
      <w:r w:rsidR="00C41AB6" w:rsidRPr="006E1C30">
        <w:t>:</w:t>
      </w:r>
    </w:p>
    <w:p w14:paraId="053A94AD" w14:textId="77777777" w:rsidR="00300DCE" w:rsidRPr="006E1C30" w:rsidRDefault="00300DCE" w:rsidP="0057425F">
      <w:pPr>
        <w:pStyle w:val="ADEMENormal"/>
      </w:pPr>
    </w:p>
    <w:p w14:paraId="336662D3" w14:textId="77777777" w:rsidR="00300DCE" w:rsidRPr="006E1C30" w:rsidRDefault="00300DCE" w:rsidP="006E1C30">
      <w:pPr>
        <w:pStyle w:val="ADEMENormal"/>
        <w:numPr>
          <w:ilvl w:val="0"/>
          <w:numId w:val="66"/>
        </w:numPr>
        <w:rPr>
          <w:u w:val="single"/>
        </w:rPr>
      </w:pPr>
      <w:r w:rsidRPr="006E1C30">
        <w:rPr>
          <w:u w:val="single"/>
        </w:rPr>
        <w:t>Réunion de lancement du projet</w:t>
      </w:r>
    </w:p>
    <w:p w14:paraId="24B7533B" w14:textId="1D2E0997" w:rsidR="00300DCE" w:rsidRPr="006E1C30" w:rsidRDefault="00300DCE" w:rsidP="006E1C30">
      <w:pPr>
        <w:pStyle w:val="ADEMENormal"/>
        <w:ind w:left="708"/>
      </w:pPr>
      <w:r w:rsidRPr="006E1C30">
        <w:t>Cette réunion a lieu à Angers, Paris ou en visioconférence et elle a pour objet</w:t>
      </w:r>
      <w:r w:rsidRPr="006E1C30">
        <w:rPr>
          <w:rFonts w:ascii="Calibri" w:hAnsi="Calibri" w:cs="Calibri"/>
        </w:rPr>
        <w:t> </w:t>
      </w:r>
      <w:r w:rsidRPr="006E1C30">
        <w:t>:</w:t>
      </w:r>
    </w:p>
    <w:p w14:paraId="2800C53E" w14:textId="77777777" w:rsidR="00300DCE" w:rsidRPr="006E1C30" w:rsidRDefault="00300DCE" w:rsidP="006E1C30">
      <w:pPr>
        <w:pStyle w:val="ADEMENormal"/>
        <w:numPr>
          <w:ilvl w:val="1"/>
          <w:numId w:val="66"/>
        </w:numPr>
      </w:pPr>
      <w:r w:rsidRPr="006E1C30">
        <w:t>Présentation du thème et des objectifs pour ce thème,</w:t>
      </w:r>
    </w:p>
    <w:p w14:paraId="409BA7F3" w14:textId="77777777" w:rsidR="00300DCE" w:rsidRPr="006E1C30" w:rsidRDefault="00300DCE" w:rsidP="006E1C30">
      <w:pPr>
        <w:pStyle w:val="ADEMENormal"/>
        <w:numPr>
          <w:ilvl w:val="1"/>
          <w:numId w:val="66"/>
        </w:numPr>
      </w:pPr>
      <w:r w:rsidRPr="006E1C30">
        <w:t>Dates d’animation de la ou des session (s) du module,</w:t>
      </w:r>
    </w:p>
    <w:p w14:paraId="2E86F99C" w14:textId="7E6A6F6B" w:rsidR="00300DCE" w:rsidRPr="006E1C30" w:rsidRDefault="00300DCE" w:rsidP="006E1C30">
      <w:pPr>
        <w:pStyle w:val="ADEMENormal"/>
        <w:numPr>
          <w:ilvl w:val="1"/>
          <w:numId w:val="66"/>
        </w:numPr>
      </w:pPr>
      <w:r w:rsidRPr="006E1C30">
        <w:t>Rétro planning des réunions d’avancement, des différentes étapes de conception et des dates d’échéances pour les livrables</w:t>
      </w:r>
      <w:r w:rsidR="00C41AB6" w:rsidRPr="006E1C30">
        <w:t>,</w:t>
      </w:r>
    </w:p>
    <w:p w14:paraId="568BADFA" w14:textId="3B37B685" w:rsidR="00C41AB6" w:rsidRPr="006E1C30" w:rsidRDefault="00C41AB6" w:rsidP="006E1C30">
      <w:pPr>
        <w:pStyle w:val="ADEMENormal"/>
        <w:numPr>
          <w:ilvl w:val="1"/>
          <w:numId w:val="66"/>
        </w:numPr>
      </w:pPr>
      <w:r w:rsidRPr="006E1C30">
        <w:t>Constitution et présentation des membres du comité de pilotage - COPIL.</w:t>
      </w:r>
    </w:p>
    <w:p w14:paraId="0B229178" w14:textId="77777777" w:rsidR="00300DCE" w:rsidRPr="00310043" w:rsidRDefault="00300DCE" w:rsidP="00300DCE">
      <w:pPr>
        <w:pStyle w:val="ADEMENormal"/>
        <w:rPr>
          <w:rFonts w:ascii="Abadi" w:hAnsi="Abadi"/>
          <w:color w:val="auto"/>
        </w:rPr>
      </w:pPr>
    </w:p>
    <w:p w14:paraId="48335A1F" w14:textId="77777777" w:rsidR="00300DCE" w:rsidRPr="006E1C30" w:rsidRDefault="00300DCE" w:rsidP="006E1C30">
      <w:pPr>
        <w:pStyle w:val="ADEMENormal"/>
        <w:numPr>
          <w:ilvl w:val="0"/>
          <w:numId w:val="68"/>
        </w:numPr>
        <w:rPr>
          <w:u w:val="single"/>
        </w:rPr>
      </w:pPr>
      <w:r w:rsidRPr="006E1C30">
        <w:rPr>
          <w:u w:val="single"/>
        </w:rPr>
        <w:t>Réunions d’avancement du projet</w:t>
      </w:r>
    </w:p>
    <w:p w14:paraId="49685FD9" w14:textId="77777777" w:rsidR="00300DCE" w:rsidRPr="00310043" w:rsidRDefault="00300DCE" w:rsidP="006E1C30">
      <w:pPr>
        <w:pStyle w:val="ADEMENormal"/>
      </w:pPr>
      <w:r w:rsidRPr="00310043">
        <w:t xml:space="preserve">La phase de conception du module de formation en intra pour l’ADEME, nécessite le plus souvent </w:t>
      </w:r>
      <w:r w:rsidRPr="00310043">
        <w:br/>
      </w:r>
      <w:r w:rsidRPr="00310043">
        <w:rPr>
          <w:b/>
          <w:bCs/>
        </w:rPr>
        <w:t>2 à 3 réunions d’avancement</w:t>
      </w:r>
      <w:r w:rsidRPr="00310043">
        <w:t xml:space="preserve"> d’une durée d’une heure à une demi-journée, entre-le formateur/concepteur, la chargée de ressources humaines du SDRH de l’ADEME et la personne ressource «</w:t>
      </w:r>
      <w:r w:rsidRPr="00310043">
        <w:rPr>
          <w:rFonts w:ascii="Calibri" w:hAnsi="Calibri" w:cs="Calibri"/>
        </w:rPr>
        <w:t> </w:t>
      </w:r>
      <w:r w:rsidRPr="00310043">
        <w:t>m</w:t>
      </w:r>
      <w:r w:rsidRPr="00310043">
        <w:rPr>
          <w:rFonts w:cs="Marianne"/>
        </w:rPr>
        <w:t>é</w:t>
      </w:r>
      <w:r w:rsidRPr="00310043">
        <w:t>tier</w:t>
      </w:r>
      <w:r w:rsidRPr="00310043">
        <w:rPr>
          <w:rFonts w:ascii="Calibri" w:hAnsi="Calibri" w:cs="Calibri"/>
        </w:rPr>
        <w:t> </w:t>
      </w:r>
      <w:r w:rsidRPr="00310043">
        <w:rPr>
          <w:rFonts w:cs="Marianne"/>
        </w:rPr>
        <w:t>»</w:t>
      </w:r>
      <w:r w:rsidRPr="00310043">
        <w:t xml:space="preserve"> au minimum, au-delà des échanges par mail et/ou par téléphone.</w:t>
      </w:r>
    </w:p>
    <w:p w14:paraId="4431F2C1" w14:textId="77777777" w:rsidR="00300DCE" w:rsidRPr="00310043" w:rsidRDefault="00300DCE" w:rsidP="006E1C30">
      <w:pPr>
        <w:pStyle w:val="ADEMENormal"/>
        <w:rPr>
          <w:b/>
          <w:bCs/>
        </w:rPr>
      </w:pPr>
      <w:r w:rsidRPr="00310043">
        <w:t xml:space="preserve">Ces réunions d’avancement sont réalisées </w:t>
      </w:r>
      <w:r w:rsidRPr="00310043">
        <w:rPr>
          <w:b/>
          <w:bCs/>
        </w:rPr>
        <w:t>en visioconférence</w:t>
      </w:r>
      <w:r w:rsidRPr="00310043">
        <w:t xml:space="preserve"> ou sur </w:t>
      </w:r>
      <w:r w:rsidRPr="00310043">
        <w:rPr>
          <w:b/>
          <w:bCs/>
        </w:rPr>
        <w:t>le site de l’ADEME à Angers ou à Paris.</w:t>
      </w:r>
    </w:p>
    <w:p w14:paraId="4B3AB7AB" w14:textId="77777777" w:rsidR="00300DCE" w:rsidRPr="00310043" w:rsidRDefault="00300DCE" w:rsidP="006E1C30">
      <w:pPr>
        <w:pStyle w:val="ADEMENormal"/>
        <w:rPr>
          <w:b/>
          <w:bCs/>
        </w:rPr>
      </w:pPr>
    </w:p>
    <w:p w14:paraId="26A507FE" w14:textId="77777777" w:rsidR="00300DCE" w:rsidRPr="00310043" w:rsidRDefault="00300DCE" w:rsidP="006E1C30">
      <w:pPr>
        <w:pStyle w:val="ADEMENormal"/>
        <w:rPr>
          <w:b/>
          <w:bCs/>
        </w:rPr>
      </w:pPr>
      <w:r w:rsidRPr="00310043">
        <w:t xml:space="preserve">Le formateur/concepteur rédige et transmet à l’ADEME, </w:t>
      </w:r>
      <w:r w:rsidRPr="00310043">
        <w:rPr>
          <w:b/>
          <w:bCs/>
        </w:rPr>
        <w:t xml:space="preserve">le compte-rendu de chaque réunion </w:t>
      </w:r>
      <w:r w:rsidRPr="00310043">
        <w:t>(lancement et avancement) dans un délai d’une semaine après chaque réunion, sous format Word.</w:t>
      </w:r>
    </w:p>
    <w:p w14:paraId="24307231" w14:textId="77777777" w:rsidR="00300DCE" w:rsidRPr="00310043" w:rsidRDefault="00300DCE" w:rsidP="006E1C30">
      <w:pPr>
        <w:pStyle w:val="ADEMENormal"/>
      </w:pPr>
      <w:r w:rsidRPr="00310043">
        <w:t>Elles ont pour objet de suivre l’avancement de la conception du module de formation</w:t>
      </w:r>
      <w:r w:rsidRPr="00310043">
        <w:rPr>
          <w:rFonts w:ascii="Calibri" w:hAnsi="Calibri" w:cs="Calibri"/>
        </w:rPr>
        <w:t> </w:t>
      </w:r>
      <w:r w:rsidRPr="00310043">
        <w:t>:</w:t>
      </w:r>
    </w:p>
    <w:p w14:paraId="7199903F" w14:textId="77777777" w:rsidR="00300DCE" w:rsidRPr="00310043" w:rsidRDefault="00300DCE" w:rsidP="006E1C30">
      <w:pPr>
        <w:pStyle w:val="ADEMENormal"/>
      </w:pPr>
    </w:p>
    <w:p w14:paraId="2B3FC7E9" w14:textId="77777777" w:rsidR="00300DCE" w:rsidRPr="00310043" w:rsidRDefault="00300DCE" w:rsidP="006E1C30">
      <w:pPr>
        <w:pStyle w:val="ADEMENormal"/>
        <w:numPr>
          <w:ilvl w:val="0"/>
          <w:numId w:val="67"/>
        </w:numPr>
        <w:rPr>
          <w:color w:val="auto"/>
        </w:rPr>
      </w:pPr>
      <w:r w:rsidRPr="00310043">
        <w:rPr>
          <w:color w:val="auto"/>
        </w:rPr>
        <w:t>Echanges à partir de la synthèse écrite globale du module de formation,</w:t>
      </w:r>
    </w:p>
    <w:p w14:paraId="48E4F569" w14:textId="77777777" w:rsidR="00300DCE" w:rsidRPr="00310043" w:rsidRDefault="00300DCE" w:rsidP="006E1C30">
      <w:pPr>
        <w:pStyle w:val="ADEMENormal"/>
        <w:numPr>
          <w:ilvl w:val="0"/>
          <w:numId w:val="67"/>
        </w:numPr>
        <w:rPr>
          <w:color w:val="auto"/>
        </w:rPr>
      </w:pPr>
      <w:r w:rsidRPr="00310043">
        <w:rPr>
          <w:color w:val="auto"/>
        </w:rPr>
        <w:t xml:space="preserve">Programme synthétique du module de formation </w:t>
      </w:r>
      <w:r w:rsidRPr="00310043">
        <w:rPr>
          <w:color w:val="auto"/>
          <w:u w:val="single"/>
        </w:rPr>
        <w:t>pour l’appel à candidature,</w:t>
      </w:r>
    </w:p>
    <w:p w14:paraId="12A786BA" w14:textId="77777777" w:rsidR="00300DCE" w:rsidRPr="00310043" w:rsidRDefault="00300DCE" w:rsidP="006E1C30">
      <w:pPr>
        <w:pStyle w:val="ADEMENormal"/>
        <w:numPr>
          <w:ilvl w:val="0"/>
          <w:numId w:val="67"/>
        </w:numPr>
        <w:rPr>
          <w:color w:val="auto"/>
        </w:rPr>
      </w:pPr>
      <w:r w:rsidRPr="00310043">
        <w:rPr>
          <w:color w:val="auto"/>
        </w:rPr>
        <w:t>Echanges sur le contenu et les modalités pédagogiques à partir du déroulé pédagogique et du support des stagiaires…,</w:t>
      </w:r>
    </w:p>
    <w:p w14:paraId="3FE84F48" w14:textId="77777777" w:rsidR="00300DCE" w:rsidRPr="00310043" w:rsidRDefault="00300DCE" w:rsidP="006E1C30">
      <w:pPr>
        <w:pStyle w:val="ADEMENormal"/>
        <w:numPr>
          <w:ilvl w:val="0"/>
          <w:numId w:val="67"/>
        </w:numPr>
        <w:rPr>
          <w:color w:val="auto"/>
        </w:rPr>
      </w:pPr>
      <w:r w:rsidRPr="00310043">
        <w:rPr>
          <w:color w:val="auto"/>
        </w:rPr>
        <w:lastRenderedPageBreak/>
        <w:t>Point rétro planning à partir des dates de la première session,</w:t>
      </w:r>
    </w:p>
    <w:p w14:paraId="4E366275" w14:textId="77777777" w:rsidR="00300DCE" w:rsidRPr="00310043" w:rsidRDefault="00300DCE" w:rsidP="006E1C30">
      <w:pPr>
        <w:pStyle w:val="ADEMENormal"/>
        <w:numPr>
          <w:ilvl w:val="0"/>
          <w:numId w:val="67"/>
        </w:numPr>
        <w:rPr>
          <w:color w:val="auto"/>
        </w:rPr>
      </w:pPr>
      <w:r w:rsidRPr="00310043">
        <w:rPr>
          <w:color w:val="auto"/>
        </w:rPr>
        <w:t>Point rétro planning des livrables…</w:t>
      </w:r>
    </w:p>
    <w:p w14:paraId="176C1286" w14:textId="77777777" w:rsidR="00300DCE" w:rsidRPr="00310043" w:rsidRDefault="00300DCE" w:rsidP="006E1C30">
      <w:pPr>
        <w:pStyle w:val="ADEMENormal"/>
      </w:pPr>
    </w:p>
    <w:p w14:paraId="280F675D" w14:textId="77777777" w:rsidR="00300DCE" w:rsidRPr="00310043" w:rsidRDefault="00300DCE" w:rsidP="006E1C30">
      <w:pPr>
        <w:pStyle w:val="ADEMENormal"/>
        <w:rPr>
          <w:b/>
          <w:bCs/>
        </w:rPr>
      </w:pPr>
      <w:r w:rsidRPr="00310043">
        <w:t xml:space="preserve">Afin de préparer efficacement ces réunions, le prestataire sera chargé de transmettre </w:t>
      </w:r>
      <w:r w:rsidRPr="00310043">
        <w:rPr>
          <w:b/>
          <w:bCs/>
        </w:rPr>
        <w:t>une semaine avant les réunions l’ensemble des documents de travail.</w:t>
      </w:r>
    </w:p>
    <w:p w14:paraId="71FD159A" w14:textId="77777777" w:rsidR="00300DCE" w:rsidRPr="00310043" w:rsidRDefault="00300DCE" w:rsidP="006E1C30">
      <w:pPr>
        <w:pStyle w:val="ADEMENormal"/>
      </w:pPr>
      <w:r w:rsidRPr="00310043">
        <w:t>Une réunion est également à prévoir pour le débriefing après la session test.</w:t>
      </w:r>
    </w:p>
    <w:p w14:paraId="1532A557" w14:textId="77777777" w:rsidR="00300DCE" w:rsidRPr="00310043" w:rsidRDefault="00300DCE" w:rsidP="00300DCE">
      <w:pPr>
        <w:spacing w:after="0"/>
        <w:rPr>
          <w:rFonts w:ascii="Abadi" w:eastAsiaTheme="minorEastAsia" w:hAnsi="Abadi"/>
          <w:sz w:val="20"/>
          <w:lang w:eastAsia="fr-FR"/>
        </w:rPr>
      </w:pPr>
    </w:p>
    <w:p w14:paraId="52FDBFC3" w14:textId="77777777" w:rsidR="00300DCE" w:rsidRPr="006E1C30" w:rsidRDefault="00300DCE" w:rsidP="006E1C30">
      <w:pPr>
        <w:pStyle w:val="ADEMENormal"/>
        <w:numPr>
          <w:ilvl w:val="0"/>
          <w:numId w:val="66"/>
        </w:numPr>
        <w:rPr>
          <w:u w:val="single"/>
        </w:rPr>
      </w:pPr>
      <w:r w:rsidRPr="006E1C30">
        <w:rPr>
          <w:u w:val="single"/>
        </w:rPr>
        <w:t>Livrables de la phase de conception</w:t>
      </w:r>
    </w:p>
    <w:p w14:paraId="3C1C5A8F" w14:textId="77777777" w:rsidR="00300DCE" w:rsidRPr="00310043" w:rsidRDefault="00300DCE" w:rsidP="006E1C30">
      <w:pPr>
        <w:pStyle w:val="ADEMENormal"/>
      </w:pPr>
      <w:r w:rsidRPr="00310043">
        <w:t xml:space="preserve">Le formateur conçoit ce module de formation collective intra, au plus près du besoin de l’ADEME. </w:t>
      </w:r>
    </w:p>
    <w:p w14:paraId="26CAF9F1" w14:textId="77777777" w:rsidR="00300DCE" w:rsidRPr="00310043" w:rsidRDefault="00300DCE" w:rsidP="006E1C30">
      <w:pPr>
        <w:pStyle w:val="ADEMENormal"/>
      </w:pPr>
      <w:r w:rsidRPr="00310043">
        <w:t>Cette phase de conception concerne tant le contenu du module que ses modalités pédagogiques.</w:t>
      </w:r>
    </w:p>
    <w:p w14:paraId="53E34BCC" w14:textId="77777777" w:rsidR="00300DCE" w:rsidRPr="00310043" w:rsidRDefault="00300DCE" w:rsidP="0057425F">
      <w:pPr>
        <w:pStyle w:val="ADEMENormal"/>
        <w:rPr>
          <w:color w:val="auto"/>
        </w:rPr>
      </w:pPr>
      <w:r w:rsidRPr="00310043">
        <w:rPr>
          <w:color w:val="auto"/>
        </w:rPr>
        <w:t>Il conçoit tous les outils, exercices, supports pédagogiques, documentation, nécessaires à la réalisation de la formation, sous quelle que forme que ce soit.</w:t>
      </w:r>
    </w:p>
    <w:p w14:paraId="51DFA242" w14:textId="77777777" w:rsidR="00300DCE" w:rsidRPr="00310043" w:rsidRDefault="00300DCE" w:rsidP="006E1C30">
      <w:pPr>
        <w:pStyle w:val="ADEMENormal"/>
      </w:pPr>
    </w:p>
    <w:p w14:paraId="0B608CF4" w14:textId="77777777" w:rsidR="00300DCE" w:rsidRPr="00310043" w:rsidRDefault="00300DCE" w:rsidP="006E1C30">
      <w:pPr>
        <w:pStyle w:val="ADEMENormal"/>
      </w:pPr>
      <w:r w:rsidRPr="00310043">
        <w:t>Le formateur transmet au COPIL</w:t>
      </w:r>
      <w:r w:rsidRPr="00310043">
        <w:rPr>
          <w:rFonts w:ascii="Calibri" w:hAnsi="Calibri" w:cs="Calibri"/>
        </w:rPr>
        <w:t> </w:t>
      </w:r>
      <w:r w:rsidRPr="00310043">
        <w:t>:</w:t>
      </w:r>
    </w:p>
    <w:p w14:paraId="120C315A" w14:textId="77777777" w:rsidR="00300DCE" w:rsidRPr="00310043" w:rsidRDefault="00300DCE" w:rsidP="006E1C30">
      <w:pPr>
        <w:pStyle w:val="ADEMENormal"/>
        <w:numPr>
          <w:ilvl w:val="0"/>
          <w:numId w:val="70"/>
        </w:numPr>
        <w:rPr>
          <w:color w:val="auto"/>
        </w:rPr>
      </w:pPr>
      <w:r w:rsidRPr="00310043">
        <w:rPr>
          <w:b/>
          <w:bCs/>
          <w:color w:val="auto"/>
        </w:rPr>
        <w:t>Le déroulé pédagogique du module</w:t>
      </w:r>
      <w:r w:rsidRPr="00310043">
        <w:rPr>
          <w:color w:val="auto"/>
        </w:rPr>
        <w:t>, sous format Word,</w:t>
      </w:r>
    </w:p>
    <w:p w14:paraId="78CE12D2" w14:textId="77777777" w:rsidR="00300DCE" w:rsidRPr="00310043" w:rsidRDefault="00300DCE" w:rsidP="006E1C30">
      <w:pPr>
        <w:pStyle w:val="ADEMENormal"/>
        <w:numPr>
          <w:ilvl w:val="0"/>
          <w:numId w:val="70"/>
        </w:numPr>
        <w:rPr>
          <w:color w:val="auto"/>
        </w:rPr>
      </w:pPr>
      <w:r w:rsidRPr="00310043">
        <w:rPr>
          <w:b/>
          <w:bCs/>
          <w:color w:val="auto"/>
        </w:rPr>
        <w:t>Le programme synthétique</w:t>
      </w:r>
      <w:r w:rsidRPr="00310043">
        <w:rPr>
          <w:color w:val="auto"/>
        </w:rPr>
        <w:t xml:space="preserve"> du module de formation selon le format préconisé par le SDRH de l’ADEME (PowerPoint ou Word</w:t>
      </w:r>
      <w:r w:rsidRPr="00310043">
        <w:rPr>
          <w:rFonts w:ascii="Calibri" w:hAnsi="Calibri" w:cs="Calibri"/>
          <w:color w:val="auto"/>
        </w:rPr>
        <w:t> </w:t>
      </w:r>
      <w:r w:rsidRPr="00310043">
        <w:rPr>
          <w:color w:val="auto"/>
        </w:rPr>
        <w:t>: à préciser en réunion d’avancement),</w:t>
      </w:r>
    </w:p>
    <w:p w14:paraId="14B50D49" w14:textId="77777777" w:rsidR="00300DCE" w:rsidRPr="00310043" w:rsidRDefault="00300DCE" w:rsidP="006E1C30">
      <w:pPr>
        <w:pStyle w:val="ADEMENormal"/>
        <w:numPr>
          <w:ilvl w:val="0"/>
          <w:numId w:val="70"/>
        </w:numPr>
        <w:rPr>
          <w:color w:val="auto"/>
        </w:rPr>
      </w:pPr>
      <w:r w:rsidRPr="00310043">
        <w:rPr>
          <w:b/>
          <w:bCs/>
          <w:color w:val="auto"/>
        </w:rPr>
        <w:t>Le support des stagiaires</w:t>
      </w:r>
      <w:r w:rsidRPr="00310043">
        <w:rPr>
          <w:color w:val="auto"/>
        </w:rPr>
        <w:t xml:space="preserve"> avec la charte graphique de l’ADEME et le logo du prestataire, sur PowerPoint (supports fournis au plus tard 15 jours avant le démarrage de la première session de formation).</w:t>
      </w:r>
    </w:p>
    <w:p w14:paraId="00CB5AE7" w14:textId="77777777" w:rsidR="00300DCE" w:rsidRPr="00310043" w:rsidRDefault="00300DCE" w:rsidP="006E1C30">
      <w:pPr>
        <w:pStyle w:val="ADEMENormal"/>
        <w:numPr>
          <w:ilvl w:val="0"/>
          <w:numId w:val="70"/>
        </w:numPr>
        <w:rPr>
          <w:color w:val="auto"/>
        </w:rPr>
      </w:pPr>
      <w:r w:rsidRPr="00310043">
        <w:rPr>
          <w:b/>
          <w:bCs/>
          <w:color w:val="auto"/>
        </w:rPr>
        <w:t>Les outils d’évaluation</w:t>
      </w:r>
      <w:r w:rsidRPr="00310043">
        <w:rPr>
          <w:color w:val="auto"/>
        </w:rPr>
        <w:t xml:space="preserve"> de la formation</w:t>
      </w:r>
      <w:r w:rsidRPr="00310043">
        <w:rPr>
          <w:rFonts w:ascii="Calibri" w:hAnsi="Calibri" w:cs="Calibri"/>
          <w:color w:val="auto"/>
        </w:rPr>
        <w:t> </w:t>
      </w:r>
      <w:r w:rsidRPr="00310043">
        <w:rPr>
          <w:color w:val="auto"/>
        </w:rPr>
        <w:t>envisagés</w:t>
      </w:r>
    </w:p>
    <w:p w14:paraId="146AF7EF" w14:textId="77777777" w:rsidR="00300DCE" w:rsidRPr="00310043" w:rsidRDefault="00300DCE" w:rsidP="006E1C30">
      <w:pPr>
        <w:pStyle w:val="ADEMENormal"/>
        <w:rPr>
          <w:color w:val="auto"/>
        </w:rPr>
      </w:pPr>
    </w:p>
    <w:p w14:paraId="66B63F26" w14:textId="77777777" w:rsidR="00300DCE" w:rsidRPr="00310043" w:rsidRDefault="00300DCE" w:rsidP="006E1C30">
      <w:pPr>
        <w:pStyle w:val="ADEMENormal"/>
        <w:rPr>
          <w:b/>
          <w:bCs/>
        </w:rPr>
      </w:pPr>
      <w:r w:rsidRPr="00310043">
        <w:rPr>
          <w:b/>
          <w:bCs/>
        </w:rPr>
        <w:t>Tous ces livrables sont validés par l’ADEME.</w:t>
      </w:r>
    </w:p>
    <w:p w14:paraId="78A18A67" w14:textId="77777777" w:rsidR="00300DCE" w:rsidRPr="00310043" w:rsidRDefault="00300DCE" w:rsidP="006E1C30">
      <w:pPr>
        <w:pStyle w:val="ADEMENormal"/>
      </w:pPr>
    </w:p>
    <w:p w14:paraId="684781A9" w14:textId="77777777" w:rsidR="00300DCE" w:rsidRPr="00310043" w:rsidRDefault="00300DCE" w:rsidP="006E1C30">
      <w:pPr>
        <w:pStyle w:val="ADEMENormal"/>
      </w:pPr>
      <w:r w:rsidRPr="00310043">
        <w:t>En outre, l’organisme de formation sera chargé</w:t>
      </w:r>
      <w:r w:rsidRPr="00310043">
        <w:rPr>
          <w:rFonts w:ascii="Calibri" w:hAnsi="Calibri" w:cs="Calibri"/>
        </w:rPr>
        <w:t> </w:t>
      </w:r>
      <w:r w:rsidRPr="00310043">
        <w:t>:</w:t>
      </w:r>
    </w:p>
    <w:p w14:paraId="1A460E22" w14:textId="77777777" w:rsidR="00300DCE" w:rsidRPr="00310043" w:rsidRDefault="00300DCE" w:rsidP="006E1C30">
      <w:pPr>
        <w:pStyle w:val="ADEMENormal"/>
        <w:numPr>
          <w:ilvl w:val="0"/>
          <w:numId w:val="71"/>
        </w:numPr>
        <w:rPr>
          <w:color w:val="auto"/>
        </w:rPr>
      </w:pPr>
      <w:r w:rsidRPr="00310043">
        <w:rPr>
          <w:color w:val="auto"/>
        </w:rPr>
        <w:t xml:space="preserve">D’assurer les formations au regard des éléments de contenu, de la pédagogie et des modalités d’organisation attendues. Il fera toutes les recherches nécessaires pour concevoir les contenus de formations </w:t>
      </w:r>
    </w:p>
    <w:p w14:paraId="0C98EABF" w14:textId="77777777" w:rsidR="00300DCE" w:rsidRPr="00310043" w:rsidRDefault="00300DCE" w:rsidP="006E1C30">
      <w:pPr>
        <w:pStyle w:val="ADEMENormal"/>
        <w:numPr>
          <w:ilvl w:val="0"/>
          <w:numId w:val="71"/>
        </w:numPr>
        <w:rPr>
          <w:color w:val="auto"/>
        </w:rPr>
      </w:pPr>
      <w:r w:rsidRPr="00310043">
        <w:rPr>
          <w:color w:val="auto"/>
        </w:rPr>
        <w:t>De fournir les supports de formation aux stagiaires.</w:t>
      </w:r>
    </w:p>
    <w:p w14:paraId="6172644C" w14:textId="77777777" w:rsidR="00300DCE" w:rsidRPr="00310043" w:rsidRDefault="00300DCE" w:rsidP="006E1C30">
      <w:pPr>
        <w:pStyle w:val="ADEMENormal"/>
      </w:pPr>
    </w:p>
    <w:p w14:paraId="054515C4" w14:textId="30B1CF99" w:rsidR="00300DCE" w:rsidRPr="006E1C30" w:rsidRDefault="00300DCE" w:rsidP="0057425F">
      <w:pPr>
        <w:pStyle w:val="ADEMENormal"/>
      </w:pPr>
      <w:r w:rsidRPr="00310043">
        <w:t xml:space="preserve">La formation s’appuiera sur une </w:t>
      </w:r>
      <w:r w:rsidRPr="00310043">
        <w:rPr>
          <w:b/>
          <w:bCs/>
        </w:rPr>
        <w:t>pédagogie participative</w:t>
      </w:r>
      <w:r w:rsidRPr="00310043">
        <w:t xml:space="preserve"> permettant les échanges entre les participants, avec des cas concrets, des exemples illustratifs… pour un bon équilibre entre théorie et pratique.</w:t>
      </w:r>
    </w:p>
    <w:p w14:paraId="4660B002" w14:textId="77777777" w:rsidR="00300DCE" w:rsidRPr="0057425F" w:rsidRDefault="00300DCE" w:rsidP="00BC5A86">
      <w:pPr>
        <w:pStyle w:val="Titre3"/>
      </w:pPr>
      <w:bookmarkStart w:id="8" w:name="_Toc160013633"/>
      <w:r w:rsidRPr="0057425F">
        <w:t>L’animation de sessions de formation</w:t>
      </w:r>
      <w:bookmarkEnd w:id="8"/>
    </w:p>
    <w:p w14:paraId="064D1239" w14:textId="77777777" w:rsidR="00300DCE" w:rsidRPr="00310043" w:rsidRDefault="00300DCE" w:rsidP="00300DCE">
      <w:pPr>
        <w:pStyle w:val="ADEMENormal"/>
        <w:ind w:left="720"/>
        <w:rPr>
          <w:rFonts w:ascii="Abadi" w:hAnsi="Abadi"/>
          <w:b/>
          <w:bCs/>
          <w:color w:val="1F497D" w:themeColor="text2"/>
          <w:u w:val="single"/>
        </w:rPr>
      </w:pPr>
    </w:p>
    <w:p w14:paraId="55C0D1D9" w14:textId="732DF94F" w:rsidR="00300DCE" w:rsidRPr="006E1C30" w:rsidRDefault="00300DCE" w:rsidP="0057425F">
      <w:pPr>
        <w:pStyle w:val="ADEMENormal"/>
      </w:pPr>
      <w:r w:rsidRPr="006E1C30">
        <w:t>Le prestataire assurera l’animation des sessions en fonction des indications figurants</w:t>
      </w:r>
      <w:r w:rsidR="00C41AB6" w:rsidRPr="006E1C30">
        <w:t xml:space="preserve"> dans le </w:t>
      </w:r>
      <w:r w:rsidR="00CE5B9C" w:rsidRPr="006E1C30">
        <w:t>calendrier ci-dessous</w:t>
      </w:r>
      <w:r w:rsidRPr="006E1C30">
        <w:t>. Ces estimations ne sont pas contractuelles.</w:t>
      </w:r>
    </w:p>
    <w:p w14:paraId="613F5410" w14:textId="77777777" w:rsidR="00300DCE" w:rsidRPr="006E1C30" w:rsidRDefault="00300DCE" w:rsidP="0057425F">
      <w:pPr>
        <w:pStyle w:val="ADEMENormal"/>
      </w:pPr>
      <w:r w:rsidRPr="006E1C30">
        <w:t>L’intervenant devra accompagner et suivre la progression des stagiaires.</w:t>
      </w:r>
    </w:p>
    <w:p w14:paraId="5588C8AC" w14:textId="77777777" w:rsidR="00300DCE" w:rsidRPr="006E1C30" w:rsidRDefault="00300DCE" w:rsidP="0057425F">
      <w:pPr>
        <w:pStyle w:val="ADEMENormal"/>
      </w:pPr>
    </w:p>
    <w:p w14:paraId="7B8746AC" w14:textId="77777777" w:rsidR="00300DCE" w:rsidRPr="006E1C30" w:rsidRDefault="00300DCE" w:rsidP="0057425F">
      <w:pPr>
        <w:pStyle w:val="ADEMENormal"/>
      </w:pPr>
    </w:p>
    <w:p w14:paraId="0FAF2CAC" w14:textId="77777777" w:rsidR="00300DCE" w:rsidRPr="006E1C30" w:rsidRDefault="00300DCE" w:rsidP="006E1C30">
      <w:pPr>
        <w:pStyle w:val="ADEMENormal"/>
        <w:rPr>
          <w:u w:val="single"/>
        </w:rPr>
      </w:pPr>
      <w:r w:rsidRPr="006E1C30">
        <w:rPr>
          <w:u w:val="single"/>
        </w:rPr>
        <w:t>Modalités d’évaluation</w:t>
      </w:r>
    </w:p>
    <w:p w14:paraId="282C98C3" w14:textId="77777777" w:rsidR="00300DCE" w:rsidRPr="006E1C30" w:rsidRDefault="00300DCE" w:rsidP="006E1C30">
      <w:pPr>
        <w:pStyle w:val="ADEMENormal"/>
      </w:pPr>
      <w:r w:rsidRPr="006E1C30">
        <w:t>Des évaluations formatives devront être proposées afin de s’assurer de la bonne acquisition des connaissances.</w:t>
      </w:r>
    </w:p>
    <w:p w14:paraId="51ED3D57" w14:textId="77777777" w:rsidR="00300DCE" w:rsidRPr="006E1C30" w:rsidRDefault="00300DCE" w:rsidP="006E1C30">
      <w:pPr>
        <w:pStyle w:val="ADEMENormal"/>
      </w:pPr>
      <w:r w:rsidRPr="006E1C30">
        <w:t>Le prestataire réalisera le questionnaire d’évaluation de satisfaction qu’il transmettra en fin de formation aux apprenants. L’évaluation de la satisfaction sera complétée par un temps d’échange collectif oral.</w:t>
      </w:r>
    </w:p>
    <w:p w14:paraId="15571DE8" w14:textId="77777777" w:rsidR="00300DCE" w:rsidRPr="006E1C30" w:rsidRDefault="00300DCE" w:rsidP="006E1C30">
      <w:pPr>
        <w:pStyle w:val="ADEMENormal"/>
      </w:pPr>
    </w:p>
    <w:p w14:paraId="3C81DCE8" w14:textId="78926C10" w:rsidR="00300DCE" w:rsidRPr="006E1C30" w:rsidRDefault="00300DCE" w:rsidP="006E1C30">
      <w:pPr>
        <w:pStyle w:val="ADEMENormal"/>
      </w:pPr>
      <w:r w:rsidRPr="006E1C30">
        <w:t>Elles seront transmises à l’ADEME et feront parties des justifications de paiement</w:t>
      </w:r>
      <w:r w:rsidR="00CE5B9C" w:rsidRPr="006E1C30">
        <w:t>.</w:t>
      </w:r>
    </w:p>
    <w:p w14:paraId="58A517BE" w14:textId="77777777" w:rsidR="00300DCE" w:rsidRPr="00310043" w:rsidRDefault="00300DCE" w:rsidP="00BC5A86">
      <w:pPr>
        <w:pStyle w:val="Titre3"/>
      </w:pPr>
      <w:bookmarkStart w:id="9" w:name="_Toc160013634"/>
      <w:r w:rsidRPr="00310043">
        <w:t>L’actualisation de la formation</w:t>
      </w:r>
      <w:bookmarkEnd w:id="9"/>
    </w:p>
    <w:p w14:paraId="508CC35E" w14:textId="77777777" w:rsidR="00300DCE" w:rsidRPr="00310043" w:rsidRDefault="00300DCE" w:rsidP="00300DCE">
      <w:pPr>
        <w:pStyle w:val="Paragraphedeliste"/>
        <w:numPr>
          <w:ilvl w:val="0"/>
          <w:numId w:val="0"/>
        </w:numPr>
        <w:ind w:left="720"/>
        <w:jc w:val="both"/>
        <w:rPr>
          <w:rFonts w:ascii="Abadi" w:hAnsi="Abadi"/>
          <w:b/>
          <w:bCs/>
          <w:color w:val="1F497D" w:themeColor="text2"/>
          <w:u w:val="single"/>
        </w:rPr>
      </w:pPr>
    </w:p>
    <w:p w14:paraId="432FC3D7" w14:textId="77777777" w:rsidR="00300DCE" w:rsidRPr="006E1C30" w:rsidRDefault="00300DCE" w:rsidP="00BC5A86">
      <w:pPr>
        <w:pStyle w:val="ADEMENormal"/>
      </w:pPr>
      <w:r w:rsidRPr="006E1C30">
        <w:t>Selon le retour des sessions et en accord avec l’ADEME, le prestataire réalisera une actualisation du module voir des modalités pédagogiques</w:t>
      </w:r>
    </w:p>
    <w:p w14:paraId="2C76331D" w14:textId="77777777" w:rsidR="00300DCE" w:rsidRPr="006E1C30" w:rsidRDefault="00300DCE" w:rsidP="00BC5A86">
      <w:pPr>
        <w:pStyle w:val="ADEMENormal"/>
      </w:pPr>
    </w:p>
    <w:p w14:paraId="4D939E06" w14:textId="77777777" w:rsidR="00300DCE" w:rsidRPr="006E1C30" w:rsidRDefault="00300DCE" w:rsidP="00BC5A86">
      <w:pPr>
        <w:pStyle w:val="ADEMENormal"/>
      </w:pPr>
      <w:r w:rsidRPr="006E1C30">
        <w:t>L’actualisation fera l’objet d’une ou de plusieurs réunions soit en visio-conférence soit dans les locaux de l’ADEME à Angers et elle se fera avec une chargée de ressources humaines du SDRH de l’ADEME et le référent métier.</w:t>
      </w:r>
    </w:p>
    <w:p w14:paraId="332238C0" w14:textId="77777777" w:rsidR="00300DCE" w:rsidRPr="006E1C30" w:rsidRDefault="00300DCE" w:rsidP="00BC5A86">
      <w:pPr>
        <w:pStyle w:val="ADEMENormal"/>
      </w:pPr>
    </w:p>
    <w:p w14:paraId="42E7FF28" w14:textId="77777777" w:rsidR="00300DCE" w:rsidRPr="00310043" w:rsidRDefault="00300DCE" w:rsidP="00BC5A86">
      <w:pPr>
        <w:pStyle w:val="Titre3"/>
      </w:pPr>
      <w:bookmarkStart w:id="10" w:name="_Toc160013635"/>
      <w:bookmarkStart w:id="11" w:name="_Hlk158998624"/>
      <w:r w:rsidRPr="00310043">
        <w:lastRenderedPageBreak/>
        <w:t>Profil du/des formateurs</w:t>
      </w:r>
      <w:bookmarkEnd w:id="10"/>
    </w:p>
    <w:p w14:paraId="59348077" w14:textId="77777777" w:rsidR="00300DCE" w:rsidRPr="00310043" w:rsidRDefault="00300DCE" w:rsidP="006E1C30">
      <w:pPr>
        <w:pStyle w:val="ADEMENormal"/>
      </w:pPr>
    </w:p>
    <w:p w14:paraId="4E313464" w14:textId="77777777" w:rsidR="00300DCE" w:rsidRDefault="00300DCE" w:rsidP="006E1C30">
      <w:pPr>
        <w:pStyle w:val="ADEMENormal"/>
      </w:pPr>
      <w:r w:rsidRPr="00310043">
        <w:t xml:space="preserve">Il est attendu du formateur </w:t>
      </w:r>
    </w:p>
    <w:p w14:paraId="50B3AE07" w14:textId="7BD32A24" w:rsidR="00300DCE" w:rsidRPr="000F2CCB" w:rsidRDefault="00300DCE" w:rsidP="006E1C30">
      <w:pPr>
        <w:pStyle w:val="ADEMENormal"/>
        <w:numPr>
          <w:ilvl w:val="0"/>
          <w:numId w:val="72"/>
        </w:numPr>
      </w:pPr>
      <w:proofErr w:type="gramStart"/>
      <w:r w:rsidRPr="000F2CCB">
        <w:t>des</w:t>
      </w:r>
      <w:proofErr w:type="gramEnd"/>
      <w:r w:rsidRPr="000F2CCB">
        <w:t xml:space="preserve"> compétences pédagogiques et notamment de formation, des expériences pratiques et des références de mise en </w:t>
      </w:r>
      <w:r w:rsidR="008D32C8" w:rsidRPr="000F2CCB">
        <w:t>œuvre</w:t>
      </w:r>
      <w:r w:rsidRPr="000F2CCB">
        <w:t xml:space="preserve"> de la thématique du lot </w:t>
      </w:r>
    </w:p>
    <w:p w14:paraId="18282A3F" w14:textId="77777777" w:rsidR="00300DCE" w:rsidRDefault="00300DCE" w:rsidP="006E1C30">
      <w:pPr>
        <w:pStyle w:val="ADEMENormal"/>
      </w:pPr>
    </w:p>
    <w:p w14:paraId="57E97559" w14:textId="77777777" w:rsidR="00300DCE" w:rsidRPr="00310043" w:rsidRDefault="00300DCE" w:rsidP="006E1C30">
      <w:pPr>
        <w:pStyle w:val="ADEMENormal"/>
      </w:pPr>
      <w:r w:rsidRPr="00310043">
        <w:t xml:space="preserve">Il devra être un formateur sur le sujet proposé en module (parmi les 3 thématiques demandées). Il devra disposer d’une expérience significative en formation et sur le thème de la formation objet du lot. </w:t>
      </w:r>
    </w:p>
    <w:p w14:paraId="33FA8BF9" w14:textId="4258B20D" w:rsidR="00300DCE" w:rsidRPr="007D63F6" w:rsidRDefault="00300DCE" w:rsidP="006E1C30">
      <w:pPr>
        <w:pStyle w:val="Titre2"/>
      </w:pPr>
      <w:bookmarkStart w:id="12" w:name="_Toc160013636"/>
      <w:bookmarkEnd w:id="11"/>
      <w:r w:rsidRPr="007D63F6">
        <w:t>Spécificité</w:t>
      </w:r>
      <w:r w:rsidR="009527C1">
        <w:t>s</w:t>
      </w:r>
      <w:r w:rsidRPr="007D63F6">
        <w:t xml:space="preserve"> des lots</w:t>
      </w:r>
      <w:bookmarkEnd w:id="12"/>
    </w:p>
    <w:p w14:paraId="4E6B5EA8" w14:textId="5CB0D074" w:rsidR="00300DCE" w:rsidRPr="007D63F6" w:rsidRDefault="00CE5B9C" w:rsidP="00BC5A86">
      <w:pPr>
        <w:pStyle w:val="Titre3"/>
      </w:pPr>
      <w:bookmarkStart w:id="13" w:name="_Toc160013637"/>
      <w:r>
        <w:t>Lot 1 et 2</w:t>
      </w:r>
      <w:r>
        <w:rPr>
          <w:rFonts w:ascii="Calibri" w:hAnsi="Calibri" w:cs="Calibri"/>
        </w:rPr>
        <w:t> </w:t>
      </w:r>
      <w:r>
        <w:t xml:space="preserve">: </w:t>
      </w:r>
      <w:r w:rsidR="00300DCE" w:rsidRPr="007D63F6">
        <w:t>Animation en binôme prestataire-ADEME</w:t>
      </w:r>
      <w:bookmarkEnd w:id="13"/>
    </w:p>
    <w:p w14:paraId="081B247B" w14:textId="77777777" w:rsidR="00300DCE" w:rsidRPr="007D63F6" w:rsidRDefault="00300DCE" w:rsidP="00300DCE">
      <w:pPr>
        <w:pStyle w:val="ADEMENormal"/>
        <w:rPr>
          <w:rFonts w:ascii="Abadi" w:hAnsi="Abadi"/>
          <w:color w:val="auto"/>
        </w:rPr>
      </w:pPr>
    </w:p>
    <w:p w14:paraId="1453472C" w14:textId="77777777" w:rsidR="00300DCE" w:rsidRPr="006E1C30" w:rsidRDefault="00300DCE" w:rsidP="00BC5A86">
      <w:pPr>
        <w:pStyle w:val="ADEMENormal"/>
      </w:pPr>
      <w:r w:rsidRPr="006E1C30">
        <w:t>Les formations seront animées en binôme avec des personnes de l’ADEME pour leur permettre d’animer si besoin des sessions supplémentaires dans l’année.</w:t>
      </w:r>
    </w:p>
    <w:p w14:paraId="59DE1735" w14:textId="77777777" w:rsidR="00300DCE" w:rsidRPr="006E1C30" w:rsidRDefault="00300DCE" w:rsidP="00BC5A86">
      <w:pPr>
        <w:pStyle w:val="ADEMENormal"/>
      </w:pPr>
    </w:p>
    <w:p w14:paraId="382D3D3F" w14:textId="77777777" w:rsidR="00300DCE" w:rsidRPr="006E1C30" w:rsidRDefault="00300DCE" w:rsidP="00BC5A86">
      <w:pPr>
        <w:pStyle w:val="ADEMENormal"/>
      </w:pPr>
      <w:r w:rsidRPr="006E1C30">
        <w:t>Le formateur donnera les éléments indispensables à l’animation de formation en interne</w:t>
      </w:r>
      <w:r w:rsidRPr="006E1C30">
        <w:rPr>
          <w:rFonts w:ascii="Calibri" w:hAnsi="Calibri" w:cs="Calibri"/>
        </w:rPr>
        <w:t> </w:t>
      </w:r>
      <w:r w:rsidRPr="006E1C30">
        <w:t>:</w:t>
      </w:r>
      <w:r w:rsidRPr="006E1C30">
        <w:rPr>
          <w:rFonts w:ascii="Calibri" w:hAnsi="Calibri" w:cs="Calibri"/>
        </w:rPr>
        <w:t> </w:t>
      </w:r>
      <w:r w:rsidRPr="006E1C30">
        <w:t>support des stagiaires, déroulé formateurs</w:t>
      </w:r>
      <w:r w:rsidRPr="006E1C30">
        <w:rPr>
          <w:rFonts w:ascii="Calibri" w:hAnsi="Calibri" w:cs="Calibri"/>
        </w:rPr>
        <w:t> </w:t>
      </w:r>
      <w:r w:rsidRPr="006E1C30">
        <w:t>…</w:t>
      </w:r>
    </w:p>
    <w:p w14:paraId="3A93706E" w14:textId="77777777" w:rsidR="00300DCE" w:rsidRPr="006E1C30" w:rsidRDefault="00300DCE" w:rsidP="00BC5A86">
      <w:pPr>
        <w:pStyle w:val="ADEMENormal"/>
      </w:pPr>
    </w:p>
    <w:p w14:paraId="454CFDEF" w14:textId="2E8CDFA7" w:rsidR="00300DCE" w:rsidRPr="006E1C30" w:rsidRDefault="00300DCE" w:rsidP="00BC5A86">
      <w:pPr>
        <w:pStyle w:val="ADEMENormal"/>
      </w:pPr>
      <w:r w:rsidRPr="006E1C30">
        <w:t xml:space="preserve">Une rencontre d’1 journée par an pourra être organisée par </w:t>
      </w:r>
      <w:r w:rsidR="00CE5B9C" w:rsidRPr="006E1C30">
        <w:t>l’ADEME</w:t>
      </w:r>
      <w:r w:rsidRPr="006E1C30">
        <w:t xml:space="preserve"> avec l’ensemble des personnes formées antérieurement pour ancrer les connaissances acquises et constituer progressivement une communauté</w:t>
      </w:r>
      <w:r w:rsidR="00CE5B9C" w:rsidRPr="006E1C30">
        <w:t xml:space="preserve"> de pratiques. L’intervention du formateur est possible lors de ces journées.</w:t>
      </w:r>
    </w:p>
    <w:p w14:paraId="35B688BA" w14:textId="77777777" w:rsidR="00300DCE" w:rsidRPr="006E1C30" w:rsidRDefault="00300DCE" w:rsidP="00BC5A86">
      <w:pPr>
        <w:pStyle w:val="ADEMENormal"/>
      </w:pPr>
    </w:p>
    <w:p w14:paraId="36A80550" w14:textId="1B178992" w:rsidR="00300DCE" w:rsidRPr="007D63F6" w:rsidRDefault="00300DCE" w:rsidP="00BC5A86">
      <w:pPr>
        <w:pStyle w:val="Titre3"/>
      </w:pPr>
      <w:bookmarkStart w:id="14" w:name="_Toc160013638"/>
      <w:r w:rsidRPr="007D63F6">
        <w:t>LOT 3</w:t>
      </w:r>
      <w:r w:rsidR="008D32C8">
        <w:rPr>
          <w:rFonts w:ascii="Calibri" w:hAnsi="Calibri" w:cs="Calibri"/>
        </w:rPr>
        <w:t> </w:t>
      </w:r>
      <w:r w:rsidR="008D32C8">
        <w:t>:</w:t>
      </w:r>
      <w:r w:rsidRPr="007D63F6">
        <w:t xml:space="preserve"> Accompagnement post formation</w:t>
      </w:r>
      <w:bookmarkEnd w:id="14"/>
      <w:r w:rsidRPr="007D63F6">
        <w:t xml:space="preserve"> </w:t>
      </w:r>
    </w:p>
    <w:p w14:paraId="66E09B50" w14:textId="77777777" w:rsidR="00300DCE" w:rsidRPr="007D63F6" w:rsidRDefault="00300DCE" w:rsidP="00300DCE">
      <w:pPr>
        <w:pStyle w:val="Paragraphedeliste"/>
        <w:numPr>
          <w:ilvl w:val="0"/>
          <w:numId w:val="0"/>
        </w:numPr>
        <w:ind w:left="1440"/>
        <w:rPr>
          <w:rFonts w:ascii="Abadi" w:hAnsi="Abadi"/>
          <w:color w:val="auto"/>
        </w:rPr>
      </w:pPr>
    </w:p>
    <w:p w14:paraId="690D590B" w14:textId="279E01A8" w:rsidR="006E1C30" w:rsidRPr="006E1C30" w:rsidRDefault="00300DCE" w:rsidP="006E1C30">
      <w:pPr>
        <w:pStyle w:val="ADEMENormal"/>
        <w:sectPr w:rsidR="006E1C30" w:rsidRPr="006E1C30" w:rsidSect="00300DCE">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851" w:right="748" w:bottom="1134" w:left="539" w:header="397" w:footer="367" w:gutter="0"/>
          <w:cols w:space="708"/>
          <w:titlePg/>
          <w:docGrid w:linePitch="360"/>
        </w:sectPr>
      </w:pPr>
      <w:r w:rsidRPr="006E1C30">
        <w:t>Une rencontre d’une demi-journée par an sera organisée par le prestataire avec l’ensemble des personnes formées antérieurement pour ancrer les connaissances acquises et constituer progressivement une communauté de manager pionn</w:t>
      </w:r>
      <w:r w:rsidR="008D32C8" w:rsidRPr="006E1C30">
        <w:t>i</w:t>
      </w:r>
      <w:r w:rsidRPr="006E1C30">
        <w:t>er</w:t>
      </w:r>
      <w:r w:rsidR="008D32C8" w:rsidRPr="006E1C30">
        <w:t>.</w:t>
      </w:r>
    </w:p>
    <w:p w14:paraId="499403DB" w14:textId="77777777" w:rsidR="00300DCE" w:rsidRPr="00BC5A86" w:rsidRDefault="00300DCE" w:rsidP="00BC5A86">
      <w:pPr>
        <w:pStyle w:val="ADEMENormal"/>
      </w:pPr>
    </w:p>
    <w:p w14:paraId="099E4E09" w14:textId="77777777" w:rsidR="006943E8" w:rsidRPr="00DE3D98" w:rsidRDefault="006943E8" w:rsidP="00BF3CF5">
      <w:pPr>
        <w:pStyle w:val="Titre1"/>
      </w:pPr>
      <w:bookmarkStart w:id="15" w:name="_Toc160013639"/>
      <w:r w:rsidRPr="00DE3D98">
        <w:t>Organisation et pilotage de la prestation</w:t>
      </w:r>
      <w:bookmarkEnd w:id="15"/>
    </w:p>
    <w:p w14:paraId="19246DC3" w14:textId="77777777" w:rsidR="006943E8" w:rsidRPr="00015063" w:rsidRDefault="006943E8" w:rsidP="006E1C30">
      <w:pPr>
        <w:pStyle w:val="Titre2"/>
      </w:pPr>
      <w:bookmarkStart w:id="16" w:name="_Toc160013640"/>
      <w:r w:rsidRPr="00015063">
        <w:t>Encadrement et suivi de la prestation</w:t>
      </w:r>
      <w:bookmarkEnd w:id="16"/>
    </w:p>
    <w:p w14:paraId="2593980D" w14:textId="77777777" w:rsidR="006943E8" w:rsidRPr="00015063" w:rsidRDefault="006943E8" w:rsidP="006943E8">
      <w:pPr>
        <w:pStyle w:val="ADEMENormal"/>
        <w:rPr>
          <w:rFonts w:ascii="Abadi" w:hAnsi="Abadi"/>
          <w:shd w:val="clear" w:color="auto" w:fill="FFFFFF"/>
        </w:rPr>
      </w:pPr>
      <w:bookmarkStart w:id="17" w:name="_Toc38026899"/>
      <w:bookmarkStart w:id="18" w:name="_Toc38028656"/>
      <w:bookmarkStart w:id="19" w:name="_Toc38028814"/>
    </w:p>
    <w:p w14:paraId="2A3CE5C5" w14:textId="77777777" w:rsidR="006943E8" w:rsidRPr="00015063" w:rsidRDefault="006943E8" w:rsidP="006E1C30">
      <w:pPr>
        <w:pStyle w:val="ADEMENormal"/>
      </w:pPr>
      <w:r w:rsidRPr="00015063">
        <w:t>Le Service Développement des Ressources Humaines sera l’interlocuteur contractuel de la prestation.</w:t>
      </w:r>
    </w:p>
    <w:p w14:paraId="7D476F22" w14:textId="77777777" w:rsidR="006943E8" w:rsidRPr="00015063" w:rsidRDefault="006943E8" w:rsidP="006E1C30">
      <w:pPr>
        <w:pStyle w:val="ADEMENormal"/>
        <w:rPr>
          <w:color w:val="FF0000"/>
        </w:rPr>
      </w:pPr>
    </w:p>
    <w:p w14:paraId="387F70E0" w14:textId="77777777" w:rsidR="006943E8" w:rsidRPr="00015063" w:rsidRDefault="006943E8" w:rsidP="006E1C30">
      <w:pPr>
        <w:pStyle w:val="ADEMENormal"/>
      </w:pPr>
      <w:r w:rsidRPr="00015063">
        <w:t>Un comité de pilotage sera constitué et composé à minima de</w:t>
      </w:r>
      <w:r w:rsidRPr="00015063">
        <w:rPr>
          <w:rFonts w:ascii="Calibri" w:hAnsi="Calibri" w:cs="Calibri"/>
        </w:rPr>
        <w:t> </w:t>
      </w:r>
      <w:r w:rsidRPr="00015063">
        <w:t xml:space="preserve">: </w:t>
      </w:r>
    </w:p>
    <w:p w14:paraId="0C1A0F3B" w14:textId="77777777" w:rsidR="006943E8" w:rsidRPr="00015063" w:rsidRDefault="006943E8" w:rsidP="006E1C30">
      <w:pPr>
        <w:pStyle w:val="ADEMENormal"/>
        <w:rPr>
          <w:highlight w:val="yellow"/>
        </w:rPr>
      </w:pPr>
    </w:p>
    <w:p w14:paraId="5EC6F358" w14:textId="77777777" w:rsidR="006943E8" w:rsidRPr="00015063" w:rsidRDefault="006943E8" w:rsidP="006E1C30">
      <w:pPr>
        <w:pStyle w:val="ADEMENormal"/>
        <w:numPr>
          <w:ilvl w:val="0"/>
          <w:numId w:val="72"/>
        </w:numPr>
      </w:pPr>
      <w:proofErr w:type="spellStart"/>
      <w:r w:rsidRPr="00015063">
        <w:t>Un-e</w:t>
      </w:r>
      <w:proofErr w:type="spellEnd"/>
      <w:r w:rsidRPr="00015063">
        <w:t xml:space="preserve"> </w:t>
      </w:r>
      <w:proofErr w:type="spellStart"/>
      <w:r w:rsidRPr="00015063">
        <w:t>chargé-e</w:t>
      </w:r>
      <w:proofErr w:type="spellEnd"/>
      <w:r w:rsidRPr="00015063">
        <w:t xml:space="preserve"> de formation interne de la DRH </w:t>
      </w:r>
    </w:p>
    <w:p w14:paraId="1172578E" w14:textId="77777777" w:rsidR="006943E8" w:rsidRPr="00015063" w:rsidRDefault="006943E8" w:rsidP="006E1C30">
      <w:pPr>
        <w:pStyle w:val="ADEMENormal"/>
        <w:numPr>
          <w:ilvl w:val="0"/>
          <w:numId w:val="72"/>
        </w:numPr>
      </w:pPr>
      <w:proofErr w:type="gramStart"/>
      <w:r w:rsidRPr="00015063">
        <w:t>la</w:t>
      </w:r>
      <w:proofErr w:type="gramEnd"/>
      <w:r w:rsidRPr="00015063">
        <w:t xml:space="preserve"> personne ressource «</w:t>
      </w:r>
      <w:r w:rsidRPr="00015063">
        <w:rPr>
          <w:rFonts w:ascii="Calibri" w:hAnsi="Calibri" w:cs="Calibri"/>
        </w:rPr>
        <w:t> </w:t>
      </w:r>
      <w:r w:rsidRPr="00015063">
        <w:t>métier</w:t>
      </w:r>
      <w:r w:rsidRPr="00015063">
        <w:rPr>
          <w:rFonts w:ascii="Calibri" w:hAnsi="Calibri" w:cs="Calibri"/>
        </w:rPr>
        <w:t> </w:t>
      </w:r>
      <w:r w:rsidRPr="00015063">
        <w:rPr>
          <w:rFonts w:cs="Marianne"/>
        </w:rPr>
        <w:t>»</w:t>
      </w:r>
      <w:r w:rsidRPr="00015063">
        <w:t xml:space="preserve"> sur l’accompagnement du changement de la Cellule Qualité-Transversalité-RSE</w:t>
      </w:r>
    </w:p>
    <w:p w14:paraId="6A959B3B" w14:textId="77777777" w:rsidR="006943E8" w:rsidRPr="00015063" w:rsidRDefault="006943E8" w:rsidP="006E1C30">
      <w:pPr>
        <w:pStyle w:val="ADEMENormal"/>
      </w:pPr>
    </w:p>
    <w:p w14:paraId="08710C91" w14:textId="77777777" w:rsidR="006943E8" w:rsidRPr="00015063" w:rsidRDefault="006943E8" w:rsidP="006E1C30">
      <w:pPr>
        <w:pStyle w:val="ADEMENormal"/>
      </w:pPr>
      <w:r w:rsidRPr="00015063">
        <w:t>Les membres du COPIL valideront les déroulés pédagogiques, les choix de modalités pédagogiques, le contenu des livrables demandés aux prestataires.</w:t>
      </w:r>
    </w:p>
    <w:p w14:paraId="73FBB9E4" w14:textId="77777777" w:rsidR="006943E8" w:rsidRPr="00015063" w:rsidRDefault="006943E8" w:rsidP="006E1C30">
      <w:pPr>
        <w:pStyle w:val="ADEMENormal"/>
      </w:pPr>
    </w:p>
    <w:p w14:paraId="1B1747E8" w14:textId="77777777" w:rsidR="006943E8" w:rsidRPr="00015063" w:rsidRDefault="006943E8" w:rsidP="00BC5A86">
      <w:pPr>
        <w:pStyle w:val="ADEMENormal"/>
      </w:pPr>
    </w:p>
    <w:p w14:paraId="672E4E4B" w14:textId="77777777" w:rsidR="006943E8" w:rsidRPr="00015063" w:rsidRDefault="006943E8" w:rsidP="00BC5A86">
      <w:pPr>
        <w:pStyle w:val="ADEMENormal"/>
      </w:pPr>
      <w:r w:rsidRPr="00015063">
        <w:t>L’ADEME mettra à disposition</w:t>
      </w:r>
      <w:r w:rsidRPr="00015063">
        <w:rPr>
          <w:rFonts w:ascii="Calibri" w:hAnsi="Calibri" w:cs="Calibri"/>
        </w:rPr>
        <w:t> </w:t>
      </w:r>
      <w:r w:rsidRPr="00015063">
        <w:t>:</w:t>
      </w:r>
    </w:p>
    <w:p w14:paraId="6F89E45B" w14:textId="77777777" w:rsidR="006943E8" w:rsidRPr="00015063" w:rsidRDefault="006943E8" w:rsidP="006E1C30">
      <w:pPr>
        <w:pStyle w:val="ADEMENormal"/>
        <w:numPr>
          <w:ilvl w:val="0"/>
          <w:numId w:val="73"/>
        </w:numPr>
      </w:pPr>
      <w:r w:rsidRPr="00015063">
        <w:t>Une salle de formation suffisamment grande pour permettre de réaliser des exercices en petits groupes,</w:t>
      </w:r>
    </w:p>
    <w:p w14:paraId="180A58B1" w14:textId="75C118AF" w:rsidR="006943E8" w:rsidRPr="00015063" w:rsidRDefault="006943E8" w:rsidP="006E1C30">
      <w:pPr>
        <w:pStyle w:val="ADEMENormal"/>
        <w:numPr>
          <w:ilvl w:val="0"/>
          <w:numId w:val="73"/>
        </w:numPr>
      </w:pPr>
      <w:r w:rsidRPr="00015063">
        <w:t>Les pauses et repas des participants s</w:t>
      </w:r>
      <w:r w:rsidR="00FC2E51" w:rsidRPr="00015063">
        <w:t>eront</w:t>
      </w:r>
      <w:r w:rsidRPr="00015063">
        <w:t xml:space="preserve"> organisés par l’ADEME</w:t>
      </w:r>
    </w:p>
    <w:p w14:paraId="5FF94BDA" w14:textId="77777777" w:rsidR="006943E8" w:rsidRDefault="006943E8" w:rsidP="006E1C30">
      <w:pPr>
        <w:pStyle w:val="ADEMENormal"/>
        <w:numPr>
          <w:ilvl w:val="0"/>
          <w:numId w:val="73"/>
        </w:numPr>
      </w:pPr>
      <w:r w:rsidRPr="00015063">
        <w:t>Du matériel pédagogique (</w:t>
      </w:r>
      <w:proofErr w:type="spellStart"/>
      <w:r w:rsidRPr="00015063">
        <w:t>Paper-board</w:t>
      </w:r>
      <w:proofErr w:type="spellEnd"/>
      <w:r w:rsidRPr="00015063">
        <w:t>, écran rétroprojecteur, Wifi) sera mis à disposition.</w:t>
      </w:r>
    </w:p>
    <w:p w14:paraId="3F820773" w14:textId="77777777" w:rsidR="00BE1833" w:rsidRDefault="00BE1833" w:rsidP="00BC5A86">
      <w:pPr>
        <w:pStyle w:val="ADEMENormal"/>
      </w:pPr>
    </w:p>
    <w:p w14:paraId="63939C57" w14:textId="6CAC2D7E" w:rsidR="00BE1833" w:rsidRDefault="00BE1833" w:rsidP="006E1C30">
      <w:pPr>
        <w:pStyle w:val="ADEMENormal"/>
      </w:pPr>
      <w:r>
        <w:lastRenderedPageBreak/>
        <w:t xml:space="preserve">Le formateur mettra </w:t>
      </w:r>
      <w:r w:rsidR="00300DCE">
        <w:t xml:space="preserve">à </w:t>
      </w:r>
      <w:r>
        <w:t>disposition</w:t>
      </w:r>
    </w:p>
    <w:p w14:paraId="1A0C7504" w14:textId="6C6DA7E2" w:rsidR="00BE1833" w:rsidRDefault="00BE1833" w:rsidP="00BC5A86">
      <w:pPr>
        <w:pStyle w:val="ADEMENormal"/>
        <w:numPr>
          <w:ilvl w:val="0"/>
          <w:numId w:val="73"/>
        </w:numPr>
      </w:pPr>
      <w:r>
        <w:t xml:space="preserve">Le petit matériel (feutres, post </w:t>
      </w:r>
      <w:proofErr w:type="spellStart"/>
      <w:r>
        <w:t>it</w:t>
      </w:r>
      <w:proofErr w:type="spellEnd"/>
      <w:r>
        <w:t xml:space="preserve"> …) et tout matériel pédagogique nécessaire </w:t>
      </w:r>
      <w:r w:rsidR="00300DCE">
        <w:t>à</w:t>
      </w:r>
      <w:r>
        <w:t xml:space="preserve"> la formation</w:t>
      </w:r>
    </w:p>
    <w:p w14:paraId="5D7485BF" w14:textId="77777777" w:rsidR="00BC5A86" w:rsidRDefault="00BC5A86" w:rsidP="00BC5A86">
      <w:pPr>
        <w:pStyle w:val="ADEMENormal"/>
      </w:pPr>
    </w:p>
    <w:p w14:paraId="0370D250" w14:textId="77777777" w:rsidR="00BC5A86" w:rsidRPr="00015063" w:rsidRDefault="00BC5A86" w:rsidP="006E1C30">
      <w:pPr>
        <w:pStyle w:val="ADEMENormal"/>
      </w:pPr>
    </w:p>
    <w:p w14:paraId="186D7F13" w14:textId="1AEA2F12" w:rsidR="006943E8" w:rsidRPr="006E1C30" w:rsidRDefault="006943E8" w:rsidP="006E1C30">
      <w:pPr>
        <w:pStyle w:val="Titre2"/>
      </w:pPr>
      <w:bookmarkStart w:id="20" w:name="_Toc158998445"/>
      <w:bookmarkStart w:id="21" w:name="_Toc158998504"/>
      <w:bookmarkStart w:id="22" w:name="_Toc158998523"/>
      <w:bookmarkStart w:id="23" w:name="_Toc158998682"/>
      <w:bookmarkStart w:id="24" w:name="_Toc160013641"/>
      <w:bookmarkEnd w:id="20"/>
      <w:bookmarkEnd w:id="21"/>
      <w:bookmarkEnd w:id="22"/>
      <w:bookmarkEnd w:id="23"/>
      <w:bookmarkEnd w:id="17"/>
      <w:bookmarkEnd w:id="18"/>
      <w:bookmarkEnd w:id="19"/>
      <w:r w:rsidRPr="006E1C30">
        <w:t xml:space="preserve">Calendrier </w:t>
      </w:r>
      <w:r w:rsidR="0080695B" w:rsidRPr="006E1C30">
        <w:t xml:space="preserve">prévisionnel </w:t>
      </w:r>
      <w:r w:rsidRPr="006E1C30">
        <w:t>de réalisation des prestations</w:t>
      </w:r>
      <w:bookmarkEnd w:id="24"/>
      <w:r w:rsidRPr="006E1C30">
        <w:t xml:space="preserve"> </w:t>
      </w:r>
    </w:p>
    <w:p w14:paraId="3BB0B320" w14:textId="77777777" w:rsidR="006943E8" w:rsidRPr="006E1C30" w:rsidRDefault="006943E8" w:rsidP="00BC5A86">
      <w:pPr>
        <w:pStyle w:val="ADEMENormal"/>
      </w:pPr>
      <w:bookmarkStart w:id="25" w:name="_Toc134699713"/>
    </w:p>
    <w:p w14:paraId="5E7359A6" w14:textId="48643665" w:rsidR="00C41AB6" w:rsidRPr="006E1C30" w:rsidRDefault="00C41AB6" w:rsidP="00BC5A86">
      <w:pPr>
        <w:pStyle w:val="ADEMENormal"/>
        <w:rPr>
          <w:u w:val="single"/>
        </w:rPr>
      </w:pPr>
      <w:r w:rsidRPr="006E1C30">
        <w:rPr>
          <w:u w:val="single"/>
        </w:rPr>
        <w:t>Conception des modules de formation</w:t>
      </w:r>
      <w:r w:rsidRPr="006E1C30">
        <w:rPr>
          <w:rFonts w:ascii="Calibri" w:hAnsi="Calibri" w:cs="Calibri"/>
          <w:u w:val="single"/>
        </w:rPr>
        <w:t> </w:t>
      </w:r>
      <w:r w:rsidRPr="006E1C30">
        <w:rPr>
          <w:u w:val="single"/>
        </w:rPr>
        <w:t>:</w:t>
      </w:r>
    </w:p>
    <w:p w14:paraId="7318BB09" w14:textId="0F7C5265" w:rsidR="00C41AB6" w:rsidRPr="006E1C30" w:rsidRDefault="00C41AB6" w:rsidP="00BC5A86">
      <w:pPr>
        <w:pStyle w:val="ADEMENormal"/>
      </w:pPr>
      <w:r w:rsidRPr="006E1C30">
        <w:t>La conception des modules de formation sera réalisée au démarrage du marché, dans un délai de 3 mois</w:t>
      </w:r>
      <w:r w:rsidR="00CE5B9C" w:rsidRPr="006E1C30">
        <w:t xml:space="preserve"> maximum</w:t>
      </w:r>
      <w:r w:rsidRPr="006E1C30">
        <w:t xml:space="preserve">, permettant ainsi </w:t>
      </w:r>
      <w:r w:rsidR="00CE5B9C" w:rsidRPr="006E1C30">
        <w:t>la réalisation</w:t>
      </w:r>
      <w:r w:rsidRPr="006E1C30">
        <w:t xml:space="preserve"> des premières sessions de formation dans le calendrier suivant.</w:t>
      </w:r>
    </w:p>
    <w:p w14:paraId="7B711C38" w14:textId="77777777" w:rsidR="00C41AB6" w:rsidRPr="006E1C30" w:rsidRDefault="00C41AB6" w:rsidP="00BC5A86">
      <w:pPr>
        <w:pStyle w:val="ADEMENormal"/>
      </w:pPr>
    </w:p>
    <w:p w14:paraId="5B1D3C2E" w14:textId="7C7935DA" w:rsidR="00C41AB6" w:rsidRPr="006E1C30" w:rsidRDefault="00C41AB6" w:rsidP="00BC5A86">
      <w:pPr>
        <w:pStyle w:val="ADEMENormal"/>
        <w:rPr>
          <w:u w:val="single"/>
        </w:rPr>
      </w:pPr>
      <w:r w:rsidRPr="006E1C30">
        <w:rPr>
          <w:u w:val="single"/>
        </w:rPr>
        <w:t>Animation des sessions de formation</w:t>
      </w:r>
      <w:r w:rsidRPr="006E1C30">
        <w:rPr>
          <w:rFonts w:ascii="Calibri" w:hAnsi="Calibri" w:cs="Calibri"/>
          <w:u w:val="single"/>
        </w:rPr>
        <w:t> </w:t>
      </w:r>
      <w:r w:rsidRPr="006E1C30">
        <w:rPr>
          <w:u w:val="single"/>
        </w:rPr>
        <w:t>:</w:t>
      </w:r>
    </w:p>
    <w:tbl>
      <w:tblPr>
        <w:tblStyle w:val="Grilledutableau"/>
        <w:tblW w:w="0" w:type="auto"/>
        <w:tblLook w:val="04A0" w:firstRow="1" w:lastRow="0" w:firstColumn="1" w:lastColumn="0" w:noHBand="0" w:noVBand="1"/>
      </w:tblPr>
      <w:tblGrid>
        <w:gridCol w:w="2652"/>
        <w:gridCol w:w="2652"/>
        <w:gridCol w:w="2652"/>
        <w:gridCol w:w="2653"/>
      </w:tblGrid>
      <w:tr w:rsidR="00E1264F" w:rsidRPr="00537C82" w14:paraId="564FA883" w14:textId="77777777" w:rsidTr="00E1264F">
        <w:tc>
          <w:tcPr>
            <w:tcW w:w="2652" w:type="dxa"/>
          </w:tcPr>
          <w:p w14:paraId="7F773D28" w14:textId="77777777" w:rsidR="00E1264F" w:rsidRPr="006E1C30" w:rsidRDefault="00E1264F" w:rsidP="00BC5A86">
            <w:pPr>
              <w:pStyle w:val="ADEMENormal"/>
            </w:pPr>
          </w:p>
        </w:tc>
        <w:tc>
          <w:tcPr>
            <w:tcW w:w="2652" w:type="dxa"/>
          </w:tcPr>
          <w:p w14:paraId="1C722663" w14:textId="10D01B73" w:rsidR="00E1264F" w:rsidRPr="006E1C30" w:rsidRDefault="00E1264F" w:rsidP="00BC5A86">
            <w:pPr>
              <w:pStyle w:val="ADEMENormal"/>
            </w:pPr>
            <w:r w:rsidRPr="006E1C30">
              <w:t>2024</w:t>
            </w:r>
          </w:p>
        </w:tc>
        <w:tc>
          <w:tcPr>
            <w:tcW w:w="2652" w:type="dxa"/>
          </w:tcPr>
          <w:p w14:paraId="62376B5F" w14:textId="25EC35CA" w:rsidR="00E1264F" w:rsidRPr="006E1C30" w:rsidRDefault="00E1264F" w:rsidP="00BC5A86">
            <w:pPr>
              <w:pStyle w:val="ADEMENormal"/>
            </w:pPr>
            <w:r w:rsidRPr="006E1C30">
              <w:t>2025</w:t>
            </w:r>
          </w:p>
        </w:tc>
        <w:tc>
          <w:tcPr>
            <w:tcW w:w="2653" w:type="dxa"/>
          </w:tcPr>
          <w:p w14:paraId="031EF953" w14:textId="37C85EB3" w:rsidR="00E1264F" w:rsidRPr="006E1C30" w:rsidRDefault="00E1264F" w:rsidP="00BC5A86">
            <w:pPr>
              <w:pStyle w:val="ADEMENormal"/>
            </w:pPr>
            <w:r w:rsidRPr="006E1C30">
              <w:t>2026</w:t>
            </w:r>
          </w:p>
        </w:tc>
      </w:tr>
      <w:tr w:rsidR="00940A27" w:rsidRPr="00537C82" w14:paraId="31A6EEA3" w14:textId="77777777" w:rsidTr="00703840">
        <w:tc>
          <w:tcPr>
            <w:tcW w:w="2652" w:type="dxa"/>
          </w:tcPr>
          <w:p w14:paraId="7157EBD1" w14:textId="73FF0CEC" w:rsidR="00321FBA" w:rsidRPr="006E1C30" w:rsidRDefault="00940A27" w:rsidP="006E1C30">
            <w:pPr>
              <w:pStyle w:val="ADEMENormal"/>
            </w:pPr>
            <w:r w:rsidRPr="006E1C30">
              <w:t xml:space="preserve">LOT 1 </w:t>
            </w:r>
            <w:r w:rsidR="00321FBA" w:rsidRPr="006E1C30">
              <w:t>Maitriser l’accompagnement au changement dans sa gestion de projet</w:t>
            </w:r>
          </w:p>
          <w:p w14:paraId="03A35A26" w14:textId="37B0FB5A" w:rsidR="00940A27" w:rsidRPr="006E1C30" w:rsidRDefault="00940A27" w:rsidP="006E1C30">
            <w:pPr>
              <w:pStyle w:val="ADEMENormal"/>
            </w:pPr>
          </w:p>
        </w:tc>
        <w:tc>
          <w:tcPr>
            <w:tcW w:w="2652" w:type="dxa"/>
          </w:tcPr>
          <w:p w14:paraId="2CC60DB1" w14:textId="128B4AE1" w:rsidR="00940A27" w:rsidRPr="006E1C30" w:rsidRDefault="00321FBA" w:rsidP="006E1C30">
            <w:pPr>
              <w:pStyle w:val="ADEMENormal"/>
            </w:pPr>
            <w:r w:rsidRPr="006E1C30">
              <w:t>1 formation en fin d’année (entre octobre et décembre)</w:t>
            </w:r>
          </w:p>
        </w:tc>
        <w:tc>
          <w:tcPr>
            <w:tcW w:w="2652" w:type="dxa"/>
          </w:tcPr>
          <w:p w14:paraId="5D89234A" w14:textId="1A9FAB41" w:rsidR="00321FBA" w:rsidRPr="006E1C30" w:rsidRDefault="00321FBA" w:rsidP="006E1C30">
            <w:pPr>
              <w:pStyle w:val="ADEMENormal"/>
            </w:pPr>
            <w:r w:rsidRPr="006E1C30">
              <w:t>1 formation au 1er semestre</w:t>
            </w:r>
          </w:p>
          <w:p w14:paraId="0B8C9A62" w14:textId="711BB5CE" w:rsidR="00321FBA" w:rsidRPr="006E1C30" w:rsidRDefault="00321FBA" w:rsidP="006E1C30">
            <w:pPr>
              <w:pStyle w:val="ADEMENormal"/>
            </w:pPr>
            <w:r w:rsidRPr="006E1C30">
              <w:t>1 formation entre septembre et décembre</w:t>
            </w:r>
          </w:p>
          <w:p w14:paraId="60100A66" w14:textId="77777777" w:rsidR="00940A27" w:rsidRPr="006E1C30" w:rsidRDefault="00940A27" w:rsidP="006E1C30">
            <w:pPr>
              <w:pStyle w:val="ADEMENormal"/>
            </w:pPr>
          </w:p>
        </w:tc>
        <w:tc>
          <w:tcPr>
            <w:tcW w:w="2653" w:type="dxa"/>
          </w:tcPr>
          <w:p w14:paraId="7AE50D86" w14:textId="25AD879D" w:rsidR="00321FBA" w:rsidRPr="006E1C30" w:rsidRDefault="00321FBA" w:rsidP="006E1C30">
            <w:pPr>
              <w:pStyle w:val="ADEMENormal"/>
            </w:pPr>
            <w:r w:rsidRPr="006E1C30">
              <w:t>1 formation au 1er semestre</w:t>
            </w:r>
          </w:p>
          <w:p w14:paraId="4044C963" w14:textId="77777777" w:rsidR="00321FBA" w:rsidRPr="006E1C30" w:rsidRDefault="00321FBA" w:rsidP="006E1C30">
            <w:pPr>
              <w:pStyle w:val="ADEMENormal"/>
            </w:pPr>
            <w:r w:rsidRPr="006E1C30">
              <w:t>1 formation entre septembre et décembre</w:t>
            </w:r>
          </w:p>
          <w:p w14:paraId="5DFF993F" w14:textId="77777777" w:rsidR="00940A27" w:rsidRPr="006E1C30" w:rsidRDefault="00940A27" w:rsidP="006E1C30">
            <w:pPr>
              <w:pStyle w:val="ADEMENormal"/>
            </w:pPr>
          </w:p>
        </w:tc>
      </w:tr>
      <w:tr w:rsidR="00E1264F" w:rsidRPr="00537C82" w14:paraId="40C41478" w14:textId="77777777" w:rsidTr="00E1264F">
        <w:tc>
          <w:tcPr>
            <w:tcW w:w="2652" w:type="dxa"/>
          </w:tcPr>
          <w:p w14:paraId="524849E2" w14:textId="77777777" w:rsidR="00940A27" w:rsidRPr="006E1C30" w:rsidRDefault="00E1264F" w:rsidP="006E1C30">
            <w:pPr>
              <w:pStyle w:val="ADEMENormal"/>
            </w:pPr>
            <w:r w:rsidRPr="006E1C30">
              <w:t xml:space="preserve">LOT </w:t>
            </w:r>
            <w:r w:rsidR="00940A27" w:rsidRPr="006E1C30">
              <w:t xml:space="preserve">2 </w:t>
            </w:r>
          </w:p>
          <w:p w14:paraId="79179A09" w14:textId="28ACF8F9" w:rsidR="00940A27" w:rsidRPr="006E1C30" w:rsidRDefault="00940A27" w:rsidP="006E1C30">
            <w:pPr>
              <w:pStyle w:val="ADEMENormal"/>
            </w:pPr>
            <w:r w:rsidRPr="006E1C30">
              <w:t>Pratiquer régulièrement l’animation en dynamique collaborative</w:t>
            </w:r>
          </w:p>
          <w:p w14:paraId="49008EBF" w14:textId="197D379E" w:rsidR="00E1264F" w:rsidRPr="006E1C30" w:rsidRDefault="00E1264F" w:rsidP="006E1C30">
            <w:pPr>
              <w:pStyle w:val="ADEMENormal"/>
            </w:pPr>
          </w:p>
        </w:tc>
        <w:tc>
          <w:tcPr>
            <w:tcW w:w="2652" w:type="dxa"/>
          </w:tcPr>
          <w:p w14:paraId="3571081C" w14:textId="6E5DDEA4" w:rsidR="00E1264F" w:rsidRPr="006E1C30" w:rsidRDefault="00E1264F" w:rsidP="006E1C30">
            <w:pPr>
              <w:pStyle w:val="ADEMENormal"/>
            </w:pPr>
            <w:r w:rsidRPr="006E1C30">
              <w:t xml:space="preserve">1 formation en fin </w:t>
            </w:r>
            <w:r w:rsidR="009F78BA" w:rsidRPr="006E1C30">
              <w:t>d’année (</w:t>
            </w:r>
            <w:r w:rsidRPr="006E1C30">
              <w:t>entre octobre et décembre)</w:t>
            </w:r>
          </w:p>
        </w:tc>
        <w:tc>
          <w:tcPr>
            <w:tcW w:w="2652" w:type="dxa"/>
          </w:tcPr>
          <w:p w14:paraId="754BCDD9" w14:textId="44F4DFC3" w:rsidR="00E1264F" w:rsidRPr="006E1C30" w:rsidRDefault="00E1264F" w:rsidP="006E1C30">
            <w:pPr>
              <w:pStyle w:val="ADEMENormal"/>
            </w:pPr>
            <w:r w:rsidRPr="006E1C30">
              <w:t>1 formation au 1er semestre</w:t>
            </w:r>
          </w:p>
          <w:p w14:paraId="4C50E207" w14:textId="7F73A170" w:rsidR="00E1264F" w:rsidRPr="006E1C30" w:rsidRDefault="00E1264F" w:rsidP="006E1C30">
            <w:pPr>
              <w:pStyle w:val="ADEMENormal"/>
            </w:pPr>
            <w:r w:rsidRPr="006E1C30">
              <w:t>1 formation entre septembre et décembre</w:t>
            </w:r>
          </w:p>
        </w:tc>
        <w:tc>
          <w:tcPr>
            <w:tcW w:w="2653" w:type="dxa"/>
          </w:tcPr>
          <w:p w14:paraId="449FC71F" w14:textId="77777777" w:rsidR="00BE1833" w:rsidRPr="006E1C30" w:rsidRDefault="00BE1833" w:rsidP="006E1C30">
            <w:pPr>
              <w:pStyle w:val="ADEMENormal"/>
            </w:pPr>
            <w:r w:rsidRPr="006E1C30">
              <w:t>1 formation au 1er semestre</w:t>
            </w:r>
          </w:p>
          <w:p w14:paraId="55FC07CD" w14:textId="4D587E16" w:rsidR="00E1264F" w:rsidRPr="006E1C30" w:rsidRDefault="00A51726" w:rsidP="006E1C30">
            <w:pPr>
              <w:pStyle w:val="ADEMENormal"/>
            </w:pPr>
            <w:r w:rsidRPr="00A47A26">
              <w:t>1 formation entre septembre et décembre</w:t>
            </w:r>
          </w:p>
        </w:tc>
      </w:tr>
      <w:tr w:rsidR="00E1264F" w14:paraId="1ABB39ED" w14:textId="77777777" w:rsidTr="00E1264F">
        <w:tc>
          <w:tcPr>
            <w:tcW w:w="2652" w:type="dxa"/>
          </w:tcPr>
          <w:p w14:paraId="0B08F78C" w14:textId="3EBED729" w:rsidR="009F78BA" w:rsidRPr="006E1C30" w:rsidRDefault="009F78BA" w:rsidP="006E1C30">
            <w:pPr>
              <w:pStyle w:val="ADEMENormal"/>
            </w:pPr>
            <w:r w:rsidRPr="006E1C30">
              <w:t>LOT 3</w:t>
            </w:r>
          </w:p>
          <w:p w14:paraId="0CE0402F" w14:textId="5F3A9350" w:rsidR="009F78BA" w:rsidRPr="006E1C30" w:rsidRDefault="009F78BA" w:rsidP="00BC5A86">
            <w:pPr>
              <w:pStyle w:val="ADEMENormal"/>
            </w:pPr>
            <w:r w:rsidRPr="006E1C30">
              <w:t xml:space="preserve">Développer son leadership coopératif </w:t>
            </w:r>
          </w:p>
          <w:p w14:paraId="15CA52D6" w14:textId="0C0091A6" w:rsidR="00BE1833" w:rsidRPr="006E1C30" w:rsidRDefault="00BE1833" w:rsidP="00BC5A86">
            <w:pPr>
              <w:pStyle w:val="ADEMENormal"/>
            </w:pPr>
            <w:proofErr w:type="gramStart"/>
            <w:r w:rsidRPr="006E1C30">
              <w:rPr>
                <w:szCs w:val="22"/>
              </w:rPr>
              <w:t>l’</w:t>
            </w:r>
            <w:proofErr w:type="spellStart"/>
            <w:r w:rsidRPr="006E1C30">
              <w:rPr>
                <w:szCs w:val="22"/>
              </w:rPr>
              <w:t>ecart</w:t>
            </w:r>
            <w:proofErr w:type="spellEnd"/>
            <w:proofErr w:type="gramEnd"/>
            <w:r w:rsidRPr="006E1C30">
              <w:rPr>
                <w:szCs w:val="22"/>
              </w:rPr>
              <w:t xml:space="preserve"> entre chaque session de 2 jours se fera aussi au regard de la proposition prestataire et des disponibilités des participants</w:t>
            </w:r>
          </w:p>
        </w:tc>
        <w:tc>
          <w:tcPr>
            <w:tcW w:w="2652" w:type="dxa"/>
          </w:tcPr>
          <w:p w14:paraId="0DD8900C" w14:textId="06E80D91" w:rsidR="00E1264F" w:rsidRPr="006E1C30" w:rsidRDefault="00BE1833" w:rsidP="006E1C30">
            <w:pPr>
              <w:pStyle w:val="ADEMENormal"/>
            </w:pPr>
            <w:r w:rsidRPr="006E1C30">
              <w:t xml:space="preserve">1ère </w:t>
            </w:r>
            <w:r w:rsidR="00E1264F" w:rsidRPr="006E1C30">
              <w:t>session de 2J (sur6</w:t>
            </w:r>
            <w:r w:rsidRPr="006E1C30">
              <w:t>)</w:t>
            </w:r>
            <w:r w:rsidR="00E1264F" w:rsidRPr="006E1C30">
              <w:t xml:space="preserve"> en </w:t>
            </w:r>
            <w:r w:rsidRPr="006E1C30">
              <w:t>décembre</w:t>
            </w:r>
          </w:p>
        </w:tc>
        <w:tc>
          <w:tcPr>
            <w:tcW w:w="2652" w:type="dxa"/>
          </w:tcPr>
          <w:p w14:paraId="2EF07F33" w14:textId="16B1E782" w:rsidR="00BE1833" w:rsidRPr="006E1C30" w:rsidRDefault="00BE1833" w:rsidP="006E1C30">
            <w:pPr>
              <w:pStyle w:val="ADEMENormal"/>
            </w:pPr>
            <w:r w:rsidRPr="006E1C30">
              <w:t>2ème</w:t>
            </w:r>
            <w:r w:rsidR="00E1264F" w:rsidRPr="006E1C30">
              <w:t xml:space="preserve"> session de 2J </w:t>
            </w:r>
            <w:r w:rsidRPr="006E1C30">
              <w:t xml:space="preserve">au 1er trimestre </w:t>
            </w:r>
          </w:p>
          <w:p w14:paraId="479523CE" w14:textId="439E468E" w:rsidR="00E1264F" w:rsidRPr="006E1C30" w:rsidRDefault="00BE1833" w:rsidP="006E1C30">
            <w:pPr>
              <w:pStyle w:val="ADEMENormal"/>
            </w:pPr>
            <w:r w:rsidRPr="006E1C30">
              <w:t xml:space="preserve">3ème </w:t>
            </w:r>
            <w:r w:rsidR="00E1264F" w:rsidRPr="006E1C30">
              <w:t xml:space="preserve">session de 2J </w:t>
            </w:r>
            <w:r w:rsidRPr="006E1C30">
              <w:t>au 2ème trimestre</w:t>
            </w:r>
          </w:p>
          <w:p w14:paraId="481AC798" w14:textId="0EC7E851" w:rsidR="00BE1833" w:rsidRPr="006E1C30" w:rsidRDefault="00BE1833" w:rsidP="006E1C30">
            <w:pPr>
              <w:pStyle w:val="ADEMENormal"/>
            </w:pPr>
            <w:r w:rsidRPr="006E1C30">
              <w:t>1ère session de 2J (sur6) en décembre</w:t>
            </w:r>
          </w:p>
        </w:tc>
        <w:tc>
          <w:tcPr>
            <w:tcW w:w="2653" w:type="dxa"/>
          </w:tcPr>
          <w:p w14:paraId="785E0368" w14:textId="1A45948D" w:rsidR="00BE1833" w:rsidRPr="006E1C30" w:rsidRDefault="00BE1833" w:rsidP="006E1C30">
            <w:pPr>
              <w:pStyle w:val="ADEMENormal"/>
            </w:pPr>
            <w:r w:rsidRPr="006E1C30">
              <w:t xml:space="preserve">2ème session de 2J au 1er trimestre </w:t>
            </w:r>
          </w:p>
          <w:p w14:paraId="49B59887" w14:textId="4631D6C6" w:rsidR="00BE1833" w:rsidRPr="006E1C30" w:rsidRDefault="00BE1833" w:rsidP="006E1C30">
            <w:pPr>
              <w:pStyle w:val="ADEMENormal"/>
            </w:pPr>
            <w:r w:rsidRPr="006E1C30">
              <w:t>3ème session de 2J au 2ème trimestre</w:t>
            </w:r>
          </w:p>
          <w:p w14:paraId="4667E4A4" w14:textId="56A954AC" w:rsidR="00E1264F" w:rsidRPr="006E1C30" w:rsidRDefault="00BE1833" w:rsidP="006E1C30">
            <w:pPr>
              <w:pStyle w:val="ADEMENormal"/>
            </w:pPr>
            <w:r w:rsidRPr="006E1C30">
              <w:t>1ère session de 2J (sur6) en décembre</w:t>
            </w:r>
          </w:p>
        </w:tc>
      </w:tr>
    </w:tbl>
    <w:p w14:paraId="2DF4C33B" w14:textId="17725F8F" w:rsidR="00C679A3" w:rsidRPr="00015063" w:rsidRDefault="00C679A3" w:rsidP="006943E8">
      <w:pPr>
        <w:pStyle w:val="ADEMENormal"/>
        <w:rPr>
          <w:rFonts w:ascii="Abadi" w:hAnsi="Abadi"/>
          <w:highlight w:val="yellow"/>
        </w:rPr>
      </w:pPr>
    </w:p>
    <w:p w14:paraId="2665F9F5" w14:textId="77777777" w:rsidR="00020E5D" w:rsidRPr="00015063" w:rsidRDefault="00020E5D" w:rsidP="006943E8">
      <w:pPr>
        <w:pStyle w:val="ADEMENormal"/>
        <w:rPr>
          <w:rFonts w:ascii="Abadi" w:hAnsi="Abadi"/>
          <w:highlight w:val="yellow"/>
        </w:rPr>
      </w:pPr>
    </w:p>
    <w:p w14:paraId="2D19FACB" w14:textId="77777777" w:rsidR="00020E5D" w:rsidRPr="00015063" w:rsidRDefault="00020E5D" w:rsidP="006943E8">
      <w:pPr>
        <w:pStyle w:val="ADEMENormal"/>
        <w:rPr>
          <w:rFonts w:ascii="Abadi" w:hAnsi="Abadi"/>
          <w:highlight w:val="yellow"/>
        </w:rPr>
      </w:pPr>
    </w:p>
    <w:p w14:paraId="5701F178" w14:textId="77777777" w:rsidR="009F78BA" w:rsidRDefault="009F78BA">
      <w:pPr>
        <w:spacing w:after="200" w:line="276" w:lineRule="auto"/>
        <w:rPr>
          <w:rFonts w:ascii="Marianne" w:eastAsiaTheme="minorEastAsia" w:hAnsi="Marianne"/>
          <w:b/>
          <w:color w:val="76923C" w:themeColor="accent3" w:themeShade="BF"/>
          <w:kern w:val="0"/>
          <w:sz w:val="28"/>
          <w:lang w:eastAsia="fr-FR"/>
          <w14:ligatures w14:val="none"/>
        </w:rPr>
      </w:pPr>
      <w:r>
        <w:br w:type="page"/>
      </w:r>
    </w:p>
    <w:p w14:paraId="2B22E7ED" w14:textId="77777777" w:rsidR="00D20B1F" w:rsidRDefault="00D20B1F" w:rsidP="00D20B1F">
      <w:pPr>
        <w:pStyle w:val="ADEMENormal"/>
      </w:pPr>
      <w:bookmarkStart w:id="26" w:name="_Toc152669596"/>
      <w:bookmarkStart w:id="27" w:name="_Toc152669597"/>
      <w:bookmarkStart w:id="28" w:name="_Toc152671487"/>
      <w:bookmarkStart w:id="29" w:name="_Toc152669598"/>
      <w:bookmarkStart w:id="30" w:name="_Toc152671488"/>
      <w:bookmarkStart w:id="31" w:name="_Toc152669600"/>
      <w:bookmarkStart w:id="32" w:name="_Toc152671490"/>
      <w:bookmarkStart w:id="33" w:name="_Toc152669601"/>
      <w:bookmarkStart w:id="34" w:name="_Toc152671491"/>
      <w:bookmarkStart w:id="35" w:name="_Toc152671495"/>
      <w:bookmarkStart w:id="36" w:name="_Toc152671497"/>
      <w:bookmarkStart w:id="37" w:name="_Toc152671499"/>
      <w:bookmarkEnd w:id="25"/>
      <w:bookmarkEnd w:id="26"/>
      <w:bookmarkEnd w:id="27"/>
      <w:bookmarkEnd w:id="28"/>
      <w:bookmarkEnd w:id="29"/>
      <w:bookmarkEnd w:id="30"/>
      <w:bookmarkEnd w:id="31"/>
      <w:bookmarkEnd w:id="32"/>
      <w:bookmarkEnd w:id="33"/>
      <w:bookmarkEnd w:id="34"/>
      <w:bookmarkEnd w:id="35"/>
      <w:bookmarkEnd w:id="36"/>
      <w:bookmarkEnd w:id="37"/>
    </w:p>
    <w:p w14:paraId="5CDA72D9" w14:textId="77777777" w:rsidR="00D20B1F" w:rsidRDefault="00D20B1F" w:rsidP="00D20B1F">
      <w:pPr>
        <w:pStyle w:val="ADEMENormal"/>
      </w:pPr>
    </w:p>
    <w:p w14:paraId="16E174A7" w14:textId="77777777" w:rsidR="00BC5A86" w:rsidRPr="003A506B" w:rsidRDefault="00BC5A86" w:rsidP="006E1C30">
      <w:pPr>
        <w:suppressLineNumbers/>
        <w:suppressAutoHyphens/>
        <w:spacing w:after="0" w:line="240" w:lineRule="auto"/>
        <w:jc w:val="both"/>
        <w:rPr>
          <w:lang w:eastAsia="fr-FR"/>
        </w:rPr>
      </w:pPr>
    </w:p>
    <w:sectPr w:rsidR="00BC5A86" w:rsidRPr="003A506B" w:rsidSect="007D63F6">
      <w:headerReference w:type="default" r:id="rId21"/>
      <w:footerReference w:type="default" r:id="rId22"/>
      <w:headerReference w:type="first" r:id="rId23"/>
      <w:footerReference w:type="first" r:id="rId24"/>
      <w:type w:val="continuous"/>
      <w:pgSz w:w="11906" w:h="16838" w:code="9"/>
      <w:pgMar w:top="851" w:right="748" w:bottom="1418" w:left="539"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D592D" w14:textId="77777777" w:rsidR="00300DCE" w:rsidRDefault="00300DCE" w:rsidP="005B41FE">
      <w:r>
        <w:separator/>
      </w:r>
    </w:p>
  </w:endnote>
  <w:endnote w:type="continuationSeparator" w:id="0">
    <w:p w14:paraId="6E69C91D" w14:textId="77777777" w:rsidR="00300DCE" w:rsidRDefault="00300DCE" w:rsidP="005B41FE">
      <w:r>
        <w:continuationSeparator/>
      </w:r>
    </w:p>
  </w:endnote>
  <w:endnote w:type="continuationNotice" w:id="1">
    <w:p w14:paraId="415C570D" w14:textId="77777777" w:rsidR="00300DCE" w:rsidRDefault="00300D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HGMinchoB">
    <w:altName w:val="HG明朝B"/>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 w:name="HGGothicM">
    <w:altName w:val="HGｺﾞｼｯｸM"/>
    <w:panose1 w:val="000000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vantGarde">
    <w:altName w:val="Calibri"/>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badi">
    <w:charset w:val="00"/>
    <w:family w:val="swiss"/>
    <w:pitch w:val="variable"/>
    <w:sig w:usb0="8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8873" w:type="dxa"/>
      <w:tblInd w:w="17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33"/>
      <w:gridCol w:w="1540"/>
    </w:tblGrid>
    <w:tr w:rsidR="00300DCE" w:rsidRPr="00FD09C8" w14:paraId="625A367F" w14:textId="77777777" w:rsidTr="00B42D1C">
      <w:tc>
        <w:tcPr>
          <w:tcW w:w="7333" w:type="dxa"/>
        </w:tcPr>
        <w:p w14:paraId="47E9E59E" w14:textId="59B31843" w:rsidR="00300DCE" w:rsidRPr="00FD09C8" w:rsidRDefault="00300DCE" w:rsidP="00BC5A86">
          <w:pPr>
            <w:pStyle w:val="ADEMETitreDocPieddepage"/>
          </w:pPr>
          <w:r>
            <w:rPr>
              <w:rStyle w:val="ADEMETitreDocPieddepageCar"/>
            </w:rPr>
            <w:t xml:space="preserve">ADEME - </w:t>
          </w:r>
          <w:sdt>
            <w:sdtPr>
              <w:rPr>
                <w:rStyle w:val="ADEMETitreDocPieddepageCar"/>
              </w:rPr>
              <w:alias w:val="Titre "/>
              <w:tag w:val="Titre"/>
              <w:id w:val="442812695"/>
              <w:lock w:val="contentLocked"/>
              <w:dataBinding w:prefixMappings="xmlns:ns0='http://purl.org/dc/elements/1.1/' xmlns:ns1='http://schemas.openxmlformats.org/package/2006/metadata/core-properties' " w:xpath="/ns1:coreProperties[1]/ns0:title[1]" w:storeItemID="{6C3C8BC8-F283-45AE-878A-BAB7291924A1}"/>
              <w:text/>
            </w:sdtPr>
            <w:sdtEndPr>
              <w:rPr>
                <w:rStyle w:val="ADEMETitreDocPieddepageCar"/>
              </w:rPr>
            </w:sdtEndPr>
            <w:sdtContent>
              <w:r>
                <w:rPr>
                  <w:rStyle w:val="ADEMETitreDocPieddepageCar"/>
                </w:rPr>
                <w:t>CAHIER DES CHARGES « Formations pour la montée en compétences de l’ADEME en matière d’accompagnement aux changements »</w:t>
              </w:r>
            </w:sdtContent>
          </w:sdt>
        </w:p>
      </w:tc>
      <w:tc>
        <w:tcPr>
          <w:tcW w:w="1540" w:type="dxa"/>
        </w:tcPr>
        <w:p w14:paraId="731AB337" w14:textId="3844909C" w:rsidR="00300DCE" w:rsidRPr="00FD09C8" w:rsidRDefault="00300DCE" w:rsidP="00BC5A86">
          <w:pPr>
            <w:pStyle w:val="ADEMENumrodepage"/>
          </w:pPr>
          <w:r w:rsidRPr="00FD09C8">
            <w:t xml:space="preserve">Page </w:t>
          </w:r>
          <w:r w:rsidRPr="00FD09C8">
            <w:fldChar w:fldCharType="begin"/>
          </w:r>
          <w:r w:rsidRPr="00FD09C8">
            <w:instrText xml:space="preserve"> PAGE  \* Arabic  \* MERGEFORMAT </w:instrText>
          </w:r>
          <w:r w:rsidRPr="00FD09C8">
            <w:fldChar w:fldCharType="separate"/>
          </w:r>
          <w:r>
            <w:rPr>
              <w:noProof/>
            </w:rPr>
            <w:t>5</w:t>
          </w:r>
          <w:r w:rsidRPr="00FD09C8">
            <w:fldChar w:fldCharType="end"/>
          </w:r>
          <w:r w:rsidRPr="00FD09C8">
            <w:t xml:space="preserve"> sur </w:t>
          </w:r>
          <w:fldSimple w:instr="NUMPAGES  \* Arabic  \* MERGEFORMAT">
            <w:r>
              <w:rPr>
                <w:noProof/>
              </w:rPr>
              <w:t>8</w:t>
            </w:r>
          </w:fldSimple>
          <w:r>
            <w:rPr>
              <w:noProof/>
            </w:rPr>
            <w:t xml:space="preserve">  </w:t>
          </w:r>
        </w:p>
      </w:tc>
    </w:tr>
  </w:tbl>
  <w:p w14:paraId="39E9872B" w14:textId="77777777" w:rsidR="00300DCE" w:rsidRDefault="00300DCE" w:rsidP="00020E5D">
    <w:pPr>
      <w:pStyle w:val="Pieddepage"/>
      <w:tabs>
        <w:tab w:val="clear" w:pos="4536"/>
        <w:tab w:val="clear" w:pos="9072"/>
        <w:tab w:val="left" w:pos="3533"/>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81E79" w14:textId="77777777" w:rsidR="00300DCE" w:rsidRDefault="00300DCE" w:rsidP="002031C1">
    <w:pPr>
      <w:pStyle w:val="Pieddepage"/>
      <w:tabs>
        <w:tab w:val="clear" w:pos="4536"/>
        <w:tab w:val="clear" w:pos="9072"/>
        <w:tab w:val="left" w:pos="3533"/>
      </w:tabs>
    </w:pPr>
    <w:r>
      <w:rPr>
        <w:noProof/>
        <w:lang w:eastAsia="fr-FR"/>
      </w:rPr>
      <w:drawing>
        <wp:anchor distT="0" distB="0" distL="114300" distR="114300" simplePos="0" relativeHeight="251663363" behindDoc="1" locked="0" layoutInCell="1" allowOverlap="1" wp14:anchorId="2AAF0E94" wp14:editId="18CF0A80">
          <wp:simplePos x="0" y="0"/>
          <wp:positionH relativeFrom="page">
            <wp:posOffset>4979670</wp:posOffset>
          </wp:positionH>
          <wp:positionV relativeFrom="page">
            <wp:posOffset>9908540</wp:posOffset>
          </wp:positionV>
          <wp:extent cx="1987200" cy="446400"/>
          <wp:effectExtent l="0" t="0" r="0" b="0"/>
          <wp:wrapNone/>
          <wp:docPr id="1267692518" name="Image 1267692518" descr="ad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dresse"/>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987200" cy="4464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845B67C" w14:textId="77777777" w:rsidR="00300DCE" w:rsidRDefault="00300DC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B5710" w14:textId="77777777" w:rsidR="00300DCE" w:rsidRDefault="00300DCE">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8873" w:type="dxa"/>
      <w:tblInd w:w="17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33"/>
      <w:gridCol w:w="1540"/>
    </w:tblGrid>
    <w:tr w:rsidR="00300DCE" w:rsidRPr="00FD09C8" w14:paraId="095B819D" w14:textId="77777777" w:rsidTr="00B42D1C">
      <w:tc>
        <w:tcPr>
          <w:tcW w:w="7333" w:type="dxa"/>
        </w:tcPr>
        <w:p w14:paraId="14B72254" w14:textId="0C11AF32" w:rsidR="00300DCE" w:rsidRPr="00FD09C8" w:rsidRDefault="00300DCE" w:rsidP="00BC5A86">
          <w:pPr>
            <w:pStyle w:val="ADEMETitreDocPieddepage"/>
          </w:pPr>
          <w:r>
            <w:rPr>
              <w:rStyle w:val="ADEMETitreDocPieddepageCar"/>
            </w:rPr>
            <w:t xml:space="preserve">ADEME - </w:t>
          </w:r>
          <w:sdt>
            <w:sdtPr>
              <w:rPr>
                <w:rStyle w:val="ADEMETitreDocPieddepageCar"/>
              </w:rPr>
              <w:alias w:val="Titre "/>
              <w:tag w:val="Titre"/>
              <w:id w:val="568470246"/>
              <w:lock w:val="contentLocked"/>
              <w:dataBinding w:prefixMappings="xmlns:ns0='http://purl.org/dc/elements/1.1/' xmlns:ns1='http://schemas.openxmlformats.org/package/2006/metadata/core-properties' " w:xpath="/ns1:coreProperties[1]/ns0:title[1]" w:storeItemID="{6C3C8BC8-F283-45AE-878A-BAB7291924A1}"/>
              <w:text/>
            </w:sdtPr>
            <w:sdtEndPr>
              <w:rPr>
                <w:rStyle w:val="ADEMETitreDocPieddepageCar"/>
              </w:rPr>
            </w:sdtEndPr>
            <w:sdtContent>
              <w:r>
                <w:rPr>
                  <w:rStyle w:val="ADEMETitreDocPieddepageCar"/>
                </w:rPr>
                <w:t>CAHIER DES CHARGES « Formations pour la montée en compétences de l’ADEME en matière d’accompagnement aux changements »</w:t>
              </w:r>
            </w:sdtContent>
          </w:sdt>
        </w:p>
      </w:tc>
      <w:tc>
        <w:tcPr>
          <w:tcW w:w="1540" w:type="dxa"/>
        </w:tcPr>
        <w:p w14:paraId="50AC9EF8" w14:textId="7E7DEC10" w:rsidR="00300DCE" w:rsidRPr="00FD09C8" w:rsidRDefault="00300DCE" w:rsidP="00BC5A86">
          <w:pPr>
            <w:pStyle w:val="ADEMENumrodepage"/>
          </w:pPr>
          <w:r w:rsidRPr="00FD09C8">
            <w:t xml:space="preserve">Page </w:t>
          </w:r>
          <w:r w:rsidRPr="00FD09C8">
            <w:fldChar w:fldCharType="begin"/>
          </w:r>
          <w:r w:rsidRPr="00FD09C8">
            <w:instrText xml:space="preserve"> PAGE  \* Arabic  \* MERGEFORMAT </w:instrText>
          </w:r>
          <w:r w:rsidRPr="00FD09C8">
            <w:fldChar w:fldCharType="separate"/>
          </w:r>
          <w:r>
            <w:rPr>
              <w:noProof/>
            </w:rPr>
            <w:t>5</w:t>
          </w:r>
          <w:r w:rsidRPr="00FD09C8">
            <w:fldChar w:fldCharType="end"/>
          </w:r>
          <w:r w:rsidRPr="00FD09C8">
            <w:t xml:space="preserve"> sur </w:t>
          </w:r>
          <w:fldSimple w:instr="NUMPAGES  \* Arabic  \* MERGEFORMAT">
            <w:r>
              <w:rPr>
                <w:noProof/>
              </w:rPr>
              <w:t>8</w:t>
            </w:r>
          </w:fldSimple>
          <w:r>
            <w:rPr>
              <w:noProof/>
            </w:rPr>
            <w:t xml:space="preserve">  </w:t>
          </w:r>
        </w:p>
      </w:tc>
    </w:tr>
  </w:tbl>
  <w:p w14:paraId="16881EA2" w14:textId="77777777" w:rsidR="00300DCE" w:rsidRDefault="00300DCE" w:rsidP="00020E5D">
    <w:pPr>
      <w:pStyle w:val="Pieddepage"/>
      <w:tabs>
        <w:tab w:val="clear" w:pos="4536"/>
        <w:tab w:val="clear" w:pos="9072"/>
        <w:tab w:val="left" w:pos="3533"/>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8873" w:type="dxa"/>
      <w:tblInd w:w="17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33"/>
      <w:gridCol w:w="1540"/>
    </w:tblGrid>
    <w:tr w:rsidR="00BC5A86" w:rsidRPr="00FD09C8" w14:paraId="48005A8A" w14:textId="77777777" w:rsidTr="009101FD">
      <w:tc>
        <w:tcPr>
          <w:tcW w:w="7333" w:type="dxa"/>
        </w:tcPr>
        <w:p w14:paraId="3C911669" w14:textId="77777777" w:rsidR="00BC5A86" w:rsidRPr="00FD09C8" w:rsidRDefault="00BC5A86" w:rsidP="009101FD">
          <w:pPr>
            <w:pStyle w:val="ADEMETitreDocPieddepage"/>
          </w:pPr>
          <w:r>
            <w:rPr>
              <w:rStyle w:val="ADEMETitreDocPieddepageCar"/>
            </w:rPr>
            <w:t xml:space="preserve">ADEME - </w:t>
          </w:r>
          <w:sdt>
            <w:sdtPr>
              <w:rPr>
                <w:rStyle w:val="ADEMETitreDocPieddepageCar"/>
              </w:rPr>
              <w:alias w:val="Titre "/>
              <w:tag w:val="Titre"/>
              <w:id w:val="-1404362675"/>
              <w:lock w:val="contentLocked"/>
              <w:dataBinding w:prefixMappings="xmlns:ns0='http://purl.org/dc/elements/1.1/' xmlns:ns1='http://schemas.openxmlformats.org/package/2006/metadata/core-properties' " w:xpath="/ns1:coreProperties[1]/ns0:title[1]" w:storeItemID="{6C3C8BC8-F283-45AE-878A-BAB7291924A1}"/>
              <w:text/>
            </w:sdtPr>
            <w:sdtEndPr>
              <w:rPr>
                <w:rStyle w:val="ADEMETitreDocPieddepageCar"/>
              </w:rPr>
            </w:sdtEndPr>
            <w:sdtContent>
              <w:r>
                <w:rPr>
                  <w:rStyle w:val="ADEMETitreDocPieddepageCar"/>
                </w:rPr>
                <w:t>CAHIER DES CHARGES « Formations pour la montée en compétences de l’ADEME en matière d’accompagnement aux changements »</w:t>
              </w:r>
            </w:sdtContent>
          </w:sdt>
        </w:p>
      </w:tc>
      <w:tc>
        <w:tcPr>
          <w:tcW w:w="1540" w:type="dxa"/>
        </w:tcPr>
        <w:p w14:paraId="251594F6" w14:textId="77777777" w:rsidR="00BC5A86" w:rsidRPr="00FD09C8" w:rsidRDefault="00BC5A86" w:rsidP="00BC5A86">
          <w:pPr>
            <w:pStyle w:val="ADEMENumrodepage"/>
          </w:pPr>
          <w:r w:rsidRPr="00FD09C8">
            <w:t xml:space="preserve">Page </w:t>
          </w:r>
          <w:r w:rsidRPr="00FD09C8">
            <w:fldChar w:fldCharType="begin"/>
          </w:r>
          <w:r w:rsidRPr="00FD09C8">
            <w:instrText xml:space="preserve"> PAGE  \* Arabic  \* MERGEFORMAT </w:instrText>
          </w:r>
          <w:r w:rsidRPr="00FD09C8">
            <w:fldChar w:fldCharType="separate"/>
          </w:r>
          <w:r>
            <w:rPr>
              <w:noProof/>
            </w:rPr>
            <w:t>5</w:t>
          </w:r>
          <w:r w:rsidRPr="00FD09C8">
            <w:fldChar w:fldCharType="end"/>
          </w:r>
          <w:r w:rsidRPr="00FD09C8">
            <w:t xml:space="preserve"> sur </w:t>
          </w:r>
          <w:fldSimple w:instr="NUMPAGES  \* Arabic  \* MERGEFORMAT">
            <w:r>
              <w:rPr>
                <w:noProof/>
              </w:rPr>
              <w:t>8</w:t>
            </w:r>
          </w:fldSimple>
          <w:r>
            <w:rPr>
              <w:noProof/>
            </w:rPr>
            <w:t xml:space="preserve">  </w:t>
          </w:r>
        </w:p>
      </w:tc>
    </w:tr>
  </w:tbl>
  <w:p w14:paraId="39FA12B6" w14:textId="77777777" w:rsidR="00300DCE" w:rsidRPr="006E1C30" w:rsidRDefault="00300DCE">
    <w:pPr>
      <w:pStyle w:val="Pieddepage"/>
      <w:rPr>
        <w:b/>
        <w:bC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0"/>
      <w:gridCol w:w="1780"/>
    </w:tblGrid>
    <w:tr w:rsidR="002031C1" w:rsidRPr="00FD09C8" w14:paraId="0DA16803" w14:textId="77777777" w:rsidTr="00B2017C">
      <w:trPr>
        <w:jc w:val="center"/>
      </w:trPr>
      <w:tc>
        <w:tcPr>
          <w:tcW w:w="8740" w:type="dxa"/>
        </w:tcPr>
        <w:p w14:paraId="012EA870" w14:textId="443B1EBB" w:rsidR="002031C1" w:rsidRPr="00FD09C8" w:rsidRDefault="002031C1" w:rsidP="00BC5A86">
          <w:pPr>
            <w:pStyle w:val="ADEMETitreDocPieddepage"/>
          </w:pPr>
          <w:r>
            <w:rPr>
              <w:rStyle w:val="ADEMETitreDocPieddepageCar"/>
            </w:rPr>
            <w:t xml:space="preserve">ADEME - </w:t>
          </w:r>
          <w:sdt>
            <w:sdtPr>
              <w:rPr>
                <w:rStyle w:val="ADEMETitreDocPieddepageCar"/>
              </w:rPr>
              <w:alias w:val="Titre "/>
              <w:tag w:val="Titre"/>
              <w:id w:val="1873644525"/>
              <w:lock w:val="contentLocked"/>
              <w:dataBinding w:prefixMappings="xmlns:ns0='http://purl.org/dc/elements/1.1/' xmlns:ns1='http://schemas.openxmlformats.org/package/2006/metadata/core-properties' " w:xpath="/ns1:coreProperties[1]/ns0:title[1]" w:storeItemID="{6C3C8BC8-F283-45AE-878A-BAB7291924A1}"/>
              <w:text/>
            </w:sdtPr>
            <w:sdtEndPr>
              <w:rPr>
                <w:rStyle w:val="ADEMETitreDocPieddepageCar"/>
              </w:rPr>
            </w:sdtEndPr>
            <w:sdtContent>
              <w:r w:rsidR="007459D0">
                <w:rPr>
                  <w:rStyle w:val="ADEMETitreDocPieddepageCar"/>
                </w:rPr>
                <w:t>CAHIER DES CHARGES « Formations pour la montée en compétences de l’ADEME en matière d’accompagnement aux changements »</w:t>
              </w:r>
            </w:sdtContent>
          </w:sdt>
        </w:p>
      </w:tc>
      <w:tc>
        <w:tcPr>
          <w:tcW w:w="1780" w:type="dxa"/>
        </w:tcPr>
        <w:p w14:paraId="76008955" w14:textId="451EDB7B" w:rsidR="002031C1" w:rsidRPr="00FD09C8" w:rsidRDefault="002031C1" w:rsidP="00BC5A86">
          <w:pPr>
            <w:pStyle w:val="ADEMENumrodepage"/>
          </w:pPr>
          <w:r w:rsidRPr="00FD09C8">
            <w:t xml:space="preserve">Page </w:t>
          </w:r>
          <w:r w:rsidRPr="00FD09C8">
            <w:fldChar w:fldCharType="begin"/>
          </w:r>
          <w:r w:rsidRPr="00FD09C8">
            <w:instrText xml:space="preserve"> PAGE  \* Arabic  \* MERGEFORMAT </w:instrText>
          </w:r>
          <w:r w:rsidRPr="00FD09C8">
            <w:fldChar w:fldCharType="separate"/>
          </w:r>
          <w:r w:rsidR="00DE001C">
            <w:rPr>
              <w:noProof/>
            </w:rPr>
            <w:t>5</w:t>
          </w:r>
          <w:r w:rsidRPr="00FD09C8">
            <w:fldChar w:fldCharType="end"/>
          </w:r>
          <w:r w:rsidRPr="00FD09C8">
            <w:t xml:space="preserve"> sur </w:t>
          </w:r>
          <w:r w:rsidR="00840799">
            <w:fldChar w:fldCharType="begin"/>
          </w:r>
          <w:r w:rsidR="00840799">
            <w:instrText>NUMPAGES  \* Arabic  \* MERGEFORMAT</w:instrText>
          </w:r>
          <w:r w:rsidR="00840799">
            <w:fldChar w:fldCharType="separate"/>
          </w:r>
          <w:r w:rsidR="00DE001C">
            <w:rPr>
              <w:noProof/>
            </w:rPr>
            <w:t>8</w:t>
          </w:r>
          <w:r w:rsidR="00840799">
            <w:rPr>
              <w:noProof/>
            </w:rPr>
            <w:fldChar w:fldCharType="end"/>
          </w:r>
          <w:r>
            <w:rPr>
              <w:noProof/>
            </w:rPr>
            <w:t xml:space="preserve">  </w:t>
          </w:r>
        </w:p>
      </w:tc>
    </w:tr>
  </w:tbl>
  <w:p w14:paraId="669ECCF4" w14:textId="2FA8C45B" w:rsidR="0046580D" w:rsidRDefault="0046580D" w:rsidP="002031C1">
    <w:pPr>
      <w:pStyle w:val="Pieddepage"/>
      <w:tabs>
        <w:tab w:val="clear" w:pos="4536"/>
        <w:tab w:val="clear" w:pos="9072"/>
        <w:tab w:val="left" w:pos="3533"/>
      </w:tabs>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C9F44" w14:textId="77777777" w:rsidR="002031C1" w:rsidRDefault="002031C1" w:rsidP="002031C1">
    <w:pPr>
      <w:pStyle w:val="Pieddepage"/>
      <w:tabs>
        <w:tab w:val="clear" w:pos="4536"/>
        <w:tab w:val="clear" w:pos="9072"/>
        <w:tab w:val="left" w:pos="3533"/>
      </w:tabs>
    </w:pPr>
    <w:r>
      <w:rPr>
        <w:noProof/>
        <w:lang w:eastAsia="fr-FR"/>
      </w:rPr>
      <w:drawing>
        <wp:anchor distT="0" distB="0" distL="114300" distR="114300" simplePos="0" relativeHeight="251658241" behindDoc="1" locked="0" layoutInCell="1" allowOverlap="1" wp14:anchorId="0E66B305" wp14:editId="14EE8CF4">
          <wp:simplePos x="0" y="0"/>
          <wp:positionH relativeFrom="page">
            <wp:posOffset>4979670</wp:posOffset>
          </wp:positionH>
          <wp:positionV relativeFrom="page">
            <wp:posOffset>9908540</wp:posOffset>
          </wp:positionV>
          <wp:extent cx="1987200" cy="446400"/>
          <wp:effectExtent l="0" t="0" r="0" b="0"/>
          <wp:wrapNone/>
          <wp:docPr id="1323345789" name="Image 1323345789" descr="ad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dresse"/>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987200" cy="4464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69CED26" w14:textId="77777777" w:rsidR="002031C1" w:rsidRDefault="002031C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5D3BD" w14:textId="77777777" w:rsidR="00300DCE" w:rsidRDefault="00300DCE" w:rsidP="005B41FE">
      <w:r>
        <w:separator/>
      </w:r>
    </w:p>
  </w:footnote>
  <w:footnote w:type="continuationSeparator" w:id="0">
    <w:p w14:paraId="44B609B0" w14:textId="77777777" w:rsidR="00300DCE" w:rsidRDefault="00300DCE" w:rsidP="005B41FE">
      <w:r>
        <w:continuationSeparator/>
      </w:r>
    </w:p>
  </w:footnote>
  <w:footnote w:type="continuationNotice" w:id="1">
    <w:p w14:paraId="568CCB54" w14:textId="77777777" w:rsidR="00300DCE" w:rsidRDefault="00300DC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ABA73" w14:textId="77777777" w:rsidR="00300DCE" w:rsidRDefault="00300DCE">
    <w:pPr>
      <w:pStyle w:val="En-tte"/>
    </w:pPr>
    <w:r>
      <w:rPr>
        <w:noProof/>
        <w:lang w:eastAsia="fr-FR"/>
      </w:rPr>
      <w:drawing>
        <wp:inline distT="0" distB="0" distL="0" distR="0" wp14:anchorId="449F5D3E" wp14:editId="30C8EF63">
          <wp:extent cx="996287" cy="484070"/>
          <wp:effectExtent l="0" t="0" r="0" b="0"/>
          <wp:docPr id="201102295" name="Image 201102295" descr="Endossement Horiz S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dossement Horiz Sout"/>
                  <pic:cNvPicPr>
                    <a:picLocks noChangeAspect="1" noChangeArrowheads="1"/>
                  </pic:cNvPicPr>
                </pic:nvPicPr>
                <pic:blipFill rotWithShape="1">
                  <a:blip r:embed="rId1">
                    <a:extLst>
                      <a:ext uri="{28A0092B-C50C-407E-A947-70E740481C1C}">
                        <a14:useLocalDpi xmlns:a14="http://schemas.microsoft.com/office/drawing/2010/main" val="0"/>
                      </a:ext>
                    </a:extLst>
                  </a:blip>
                  <a:srcRect t="29738"/>
                  <a:stretch/>
                </pic:blipFill>
                <pic:spPr bwMode="auto">
                  <a:xfrm>
                    <a:off x="0" y="0"/>
                    <a:ext cx="1015635" cy="493471"/>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34FAA" w14:textId="77777777" w:rsidR="00300DCE" w:rsidRPr="00245DC6" w:rsidRDefault="00300DCE" w:rsidP="00743B3B">
    <w:pPr>
      <w:pStyle w:val="En-tte"/>
    </w:pPr>
    <w:r>
      <w:rPr>
        <w:noProof/>
        <w:lang w:eastAsia="fr-FR"/>
      </w:rPr>
      <w:drawing>
        <wp:inline distT="0" distB="0" distL="0" distR="0" wp14:anchorId="1C3DFBE5" wp14:editId="10F53997">
          <wp:extent cx="996287" cy="484070"/>
          <wp:effectExtent l="0" t="0" r="0" b="0"/>
          <wp:docPr id="1761349626" name="Image 1761349626" descr="Endossement Horiz S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dossement Horiz Sout"/>
                  <pic:cNvPicPr>
                    <a:picLocks noChangeAspect="1" noChangeArrowheads="1"/>
                  </pic:cNvPicPr>
                </pic:nvPicPr>
                <pic:blipFill rotWithShape="1">
                  <a:blip r:embed="rId1">
                    <a:extLst>
                      <a:ext uri="{28A0092B-C50C-407E-A947-70E740481C1C}">
                        <a14:useLocalDpi xmlns:a14="http://schemas.microsoft.com/office/drawing/2010/main" val="0"/>
                      </a:ext>
                    </a:extLst>
                  </a:blip>
                  <a:srcRect t="29738"/>
                  <a:stretch/>
                </pic:blipFill>
                <pic:spPr bwMode="auto">
                  <a:xfrm>
                    <a:off x="0" y="0"/>
                    <a:ext cx="1015635" cy="493471"/>
                  </a:xfrm>
                  <a:prstGeom prst="rect">
                    <a:avLst/>
                  </a:prstGeom>
                  <a:noFill/>
                  <a:ln>
                    <a:noFill/>
                  </a:ln>
                  <a:extLst>
                    <a:ext uri="{53640926-AAD7-44D8-BBD7-CCE9431645EC}">
                      <a14:shadowObscured xmlns:a14="http://schemas.microsoft.com/office/drawing/2010/main"/>
                    </a:ext>
                  </a:extLst>
                </pic:spPr>
              </pic:pic>
            </a:graphicData>
          </a:graphic>
        </wp:inline>
      </w:drawing>
    </w:r>
  </w:p>
  <w:p w14:paraId="53641EF3" w14:textId="77777777" w:rsidR="00300DCE" w:rsidRDefault="00300DC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84C77" w14:textId="77777777" w:rsidR="00300DCE" w:rsidRDefault="00300DCE">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DC474" w14:textId="77777777" w:rsidR="00300DCE" w:rsidRDefault="00300DCE">
    <w:pPr>
      <w:pStyle w:val="En-tte"/>
    </w:pPr>
    <w:r>
      <w:rPr>
        <w:noProof/>
        <w:lang w:eastAsia="fr-FR"/>
      </w:rPr>
      <w:drawing>
        <wp:inline distT="0" distB="0" distL="0" distR="0" wp14:anchorId="04C32934" wp14:editId="4E1056DA">
          <wp:extent cx="996287" cy="484070"/>
          <wp:effectExtent l="0" t="0" r="0" b="0"/>
          <wp:docPr id="1489431636" name="Image 1489431636" descr="Endossement Horiz S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dossement Horiz Sout"/>
                  <pic:cNvPicPr>
                    <a:picLocks noChangeAspect="1" noChangeArrowheads="1"/>
                  </pic:cNvPicPr>
                </pic:nvPicPr>
                <pic:blipFill rotWithShape="1">
                  <a:blip r:embed="rId1">
                    <a:extLst>
                      <a:ext uri="{28A0092B-C50C-407E-A947-70E740481C1C}">
                        <a14:useLocalDpi xmlns:a14="http://schemas.microsoft.com/office/drawing/2010/main" val="0"/>
                      </a:ext>
                    </a:extLst>
                  </a:blip>
                  <a:srcRect t="29738"/>
                  <a:stretch/>
                </pic:blipFill>
                <pic:spPr bwMode="auto">
                  <a:xfrm>
                    <a:off x="0" y="0"/>
                    <a:ext cx="1015635" cy="493471"/>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90559" w14:textId="77777777" w:rsidR="00300DCE" w:rsidRPr="00245DC6" w:rsidRDefault="00300DCE" w:rsidP="00743B3B">
    <w:pPr>
      <w:pStyle w:val="En-tte"/>
    </w:pPr>
    <w:r>
      <w:rPr>
        <w:noProof/>
        <w:lang w:eastAsia="fr-FR"/>
      </w:rPr>
      <w:drawing>
        <wp:inline distT="0" distB="0" distL="0" distR="0" wp14:anchorId="51D24A93" wp14:editId="0B83C1D2">
          <wp:extent cx="996287" cy="484070"/>
          <wp:effectExtent l="0" t="0" r="0" b="0"/>
          <wp:docPr id="2096229242" name="Image 2096229242" descr="Endossement Horiz S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dossement Horiz Sout"/>
                  <pic:cNvPicPr>
                    <a:picLocks noChangeAspect="1" noChangeArrowheads="1"/>
                  </pic:cNvPicPr>
                </pic:nvPicPr>
                <pic:blipFill rotWithShape="1">
                  <a:blip r:embed="rId1">
                    <a:extLst>
                      <a:ext uri="{28A0092B-C50C-407E-A947-70E740481C1C}">
                        <a14:useLocalDpi xmlns:a14="http://schemas.microsoft.com/office/drawing/2010/main" val="0"/>
                      </a:ext>
                    </a:extLst>
                  </a:blip>
                  <a:srcRect t="29738"/>
                  <a:stretch/>
                </pic:blipFill>
                <pic:spPr bwMode="auto">
                  <a:xfrm>
                    <a:off x="0" y="0"/>
                    <a:ext cx="1015635" cy="493471"/>
                  </a:xfrm>
                  <a:prstGeom prst="rect">
                    <a:avLst/>
                  </a:prstGeom>
                  <a:noFill/>
                  <a:ln>
                    <a:noFill/>
                  </a:ln>
                  <a:extLst>
                    <a:ext uri="{53640926-AAD7-44D8-BBD7-CCE9431645EC}">
                      <a14:shadowObscured xmlns:a14="http://schemas.microsoft.com/office/drawing/2010/main"/>
                    </a:ext>
                  </a:extLst>
                </pic:spPr>
              </pic:pic>
            </a:graphicData>
          </a:graphic>
        </wp:inline>
      </w:drawing>
    </w:r>
  </w:p>
  <w:p w14:paraId="577ECC6C" w14:textId="77777777" w:rsidR="00300DCE" w:rsidRDefault="00300DCE">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89976" w14:textId="5385C590" w:rsidR="002031C1" w:rsidRDefault="002031C1">
    <w:pPr>
      <w:pStyle w:val="En-tte"/>
    </w:pPr>
    <w:r>
      <w:rPr>
        <w:noProof/>
        <w:lang w:eastAsia="fr-FR"/>
      </w:rPr>
      <w:drawing>
        <wp:inline distT="0" distB="0" distL="0" distR="0" wp14:anchorId="23B70583" wp14:editId="59D4ADB7">
          <wp:extent cx="996287" cy="484070"/>
          <wp:effectExtent l="0" t="0" r="0" b="0"/>
          <wp:docPr id="2053041864" name="Image 2053041864" descr="Endossement Horiz S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dossement Horiz Sout"/>
                  <pic:cNvPicPr>
                    <a:picLocks noChangeAspect="1" noChangeArrowheads="1"/>
                  </pic:cNvPicPr>
                </pic:nvPicPr>
                <pic:blipFill rotWithShape="1">
                  <a:blip r:embed="rId1">
                    <a:extLst>
                      <a:ext uri="{28A0092B-C50C-407E-A947-70E740481C1C}">
                        <a14:useLocalDpi xmlns:a14="http://schemas.microsoft.com/office/drawing/2010/main" val="0"/>
                      </a:ext>
                    </a:extLst>
                  </a:blip>
                  <a:srcRect t="29738"/>
                  <a:stretch/>
                </pic:blipFill>
                <pic:spPr bwMode="auto">
                  <a:xfrm>
                    <a:off x="0" y="0"/>
                    <a:ext cx="1015635" cy="493471"/>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F5A65" w14:textId="77777777" w:rsidR="00743B3B" w:rsidRPr="00245DC6" w:rsidRDefault="00743B3B" w:rsidP="00743B3B">
    <w:pPr>
      <w:pStyle w:val="En-tte"/>
    </w:pPr>
    <w:r w:rsidRPr="00873F52">
      <w:rPr>
        <w:noProof/>
        <w:lang w:eastAsia="fr-FR"/>
      </w:rPr>
      <w:drawing>
        <wp:anchor distT="0" distB="0" distL="114300" distR="114300" simplePos="0" relativeHeight="251658240" behindDoc="0" locked="0" layoutInCell="1" allowOverlap="1" wp14:anchorId="3B7B8279" wp14:editId="0C493520">
          <wp:simplePos x="0" y="0"/>
          <wp:positionH relativeFrom="margin">
            <wp:posOffset>0</wp:posOffset>
          </wp:positionH>
          <wp:positionV relativeFrom="paragraph">
            <wp:posOffset>0</wp:posOffset>
          </wp:positionV>
          <wp:extent cx="7031958" cy="1126490"/>
          <wp:effectExtent l="0" t="0" r="0" b="0"/>
          <wp:wrapNone/>
          <wp:docPr id="1484909997" name="Image 1484909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re-Entete Garde.emf"/>
                  <pic:cNvPicPr/>
                </pic:nvPicPr>
                <pic:blipFill rotWithShape="1">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rcRect t="18115" b="30130"/>
                  <a:stretch/>
                </pic:blipFill>
                <pic:spPr bwMode="auto">
                  <a:xfrm>
                    <a:off x="0" y="0"/>
                    <a:ext cx="7031958" cy="1126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38DB2CF" w14:textId="77777777" w:rsidR="00743B3B" w:rsidRDefault="00743B3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B6883"/>
    <w:multiLevelType w:val="hybridMultilevel"/>
    <w:tmpl w:val="4D2875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E14193"/>
    <w:multiLevelType w:val="multilevel"/>
    <w:tmpl w:val="7A8CE328"/>
    <w:lvl w:ilvl="0">
      <w:start w:val="1"/>
      <w:numFmt w:val="decimal"/>
      <w:pStyle w:val="Titre1"/>
      <w:lvlText w:val="%1."/>
      <w:lvlJc w:val="left"/>
      <w:pPr>
        <w:ind w:left="360" w:hanging="360"/>
      </w:pPr>
    </w:lvl>
    <w:lvl w:ilvl="1">
      <w:start w:val="1"/>
      <w:numFmt w:val="decimal"/>
      <w:pStyle w:val="Titre2"/>
      <w:lvlText w:val="%1.%2."/>
      <w:lvlJc w:val="left"/>
      <w:pPr>
        <w:ind w:left="10497" w:hanging="432"/>
      </w:pPr>
    </w:lvl>
    <w:lvl w:ilvl="2">
      <w:start w:val="1"/>
      <w:numFmt w:val="decimal"/>
      <w:pStyle w:val="Titre3"/>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2A2209"/>
    <w:multiLevelType w:val="hybridMultilevel"/>
    <w:tmpl w:val="91222D12"/>
    <w:lvl w:ilvl="0" w:tplc="66DC66FE">
      <w:numFmt w:val="bullet"/>
      <w:lvlText w:val=""/>
      <w:lvlJc w:val="left"/>
      <w:pPr>
        <w:ind w:left="1776" w:hanging="360"/>
      </w:pPr>
      <w:rPr>
        <w:rFonts w:ascii="Wingdings" w:eastAsia="Calibri" w:hAnsi="Wingdings" w:cs="Times New Roman"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3" w15:restartNumberingAfterBreak="0">
    <w:nsid w:val="02C31C4C"/>
    <w:multiLevelType w:val="hybridMultilevel"/>
    <w:tmpl w:val="E042C30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DF2D20"/>
    <w:multiLevelType w:val="hybridMultilevel"/>
    <w:tmpl w:val="E146F62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5D275B1"/>
    <w:multiLevelType w:val="hybridMultilevel"/>
    <w:tmpl w:val="7ABE45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2A1F0A"/>
    <w:multiLevelType w:val="hybridMultilevel"/>
    <w:tmpl w:val="15DE25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E6573D"/>
    <w:multiLevelType w:val="hybridMultilevel"/>
    <w:tmpl w:val="03DC7D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6E3656"/>
    <w:multiLevelType w:val="hybridMultilevel"/>
    <w:tmpl w:val="9384AA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309639C"/>
    <w:multiLevelType w:val="hybridMultilevel"/>
    <w:tmpl w:val="E53A7CBC"/>
    <w:lvl w:ilvl="0" w:tplc="DA906936">
      <w:start w:val="1"/>
      <w:numFmt w:val="bullet"/>
      <w:pStyle w:val="Paragraphedeliste"/>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13B82D7E"/>
    <w:multiLevelType w:val="hybridMultilevel"/>
    <w:tmpl w:val="DB3625A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75728F0"/>
    <w:multiLevelType w:val="hybridMultilevel"/>
    <w:tmpl w:val="34808014"/>
    <w:lvl w:ilvl="0" w:tplc="B186F5B8">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7C808B4"/>
    <w:multiLevelType w:val="singleLevel"/>
    <w:tmpl w:val="040C000B"/>
    <w:lvl w:ilvl="0">
      <w:start w:val="1"/>
      <w:numFmt w:val="bullet"/>
      <w:lvlText w:val=""/>
      <w:lvlJc w:val="left"/>
      <w:pPr>
        <w:ind w:left="720" w:hanging="360"/>
      </w:pPr>
      <w:rPr>
        <w:rFonts w:ascii="Wingdings" w:hAnsi="Wingdings" w:hint="default"/>
      </w:rPr>
    </w:lvl>
  </w:abstractNum>
  <w:abstractNum w:abstractNumId="13" w15:restartNumberingAfterBreak="0">
    <w:nsid w:val="1D6314A3"/>
    <w:multiLevelType w:val="hybridMultilevel"/>
    <w:tmpl w:val="B25ACAE0"/>
    <w:lvl w:ilvl="0" w:tplc="6E1801D4">
      <w:start w:val="1"/>
      <w:numFmt w:val="bullet"/>
      <w:pStyle w:val="ADEMETexteRgle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E8472C2"/>
    <w:multiLevelType w:val="multilevel"/>
    <w:tmpl w:val="E8CED4FC"/>
    <w:lvl w:ilvl="0">
      <w:start w:val="1"/>
      <w:numFmt w:val="bullet"/>
      <w:lvlText w:val=""/>
      <w:lvlJc w:val="left"/>
      <w:pPr>
        <w:ind w:left="1068" w:hanging="360"/>
      </w:pPr>
      <w:rPr>
        <w:rFonts w:ascii="Symbol" w:hAnsi="Symbol" w:hint="default"/>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15" w15:restartNumberingAfterBreak="0">
    <w:nsid w:val="225D0240"/>
    <w:multiLevelType w:val="multilevel"/>
    <w:tmpl w:val="F71C9A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34B2689"/>
    <w:multiLevelType w:val="multilevel"/>
    <w:tmpl w:val="082E4BF4"/>
    <w:lvl w:ilvl="0">
      <w:start w:val="1"/>
      <w:numFmt w:val="decimal"/>
      <w:lvlText w:val="%1."/>
      <w:lvlJc w:val="left"/>
      <w:pPr>
        <w:tabs>
          <w:tab w:val="num" w:pos="720"/>
        </w:tabs>
        <w:ind w:left="720" w:hanging="720"/>
      </w:pPr>
    </w:lvl>
    <w:lvl w:ilvl="1">
      <w:start w:val="1"/>
      <w:numFmt w:val="decimal"/>
      <w:pStyle w:val="Sous-Titre11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2944490F"/>
    <w:multiLevelType w:val="hybridMultilevel"/>
    <w:tmpl w:val="0EBA42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BCE381F"/>
    <w:multiLevelType w:val="multilevel"/>
    <w:tmpl w:val="61C8BE1A"/>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E801DF5"/>
    <w:multiLevelType w:val="hybridMultilevel"/>
    <w:tmpl w:val="E8209D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F8D02C1"/>
    <w:multiLevelType w:val="hybridMultilevel"/>
    <w:tmpl w:val="21CAA542"/>
    <w:lvl w:ilvl="0" w:tplc="1F66F9BA">
      <w:start w:val="1"/>
      <w:numFmt w:val="bullet"/>
      <w:lvlText w:val="-"/>
      <w:lvlJc w:val="left"/>
      <w:pPr>
        <w:ind w:left="720" w:hanging="360"/>
      </w:pPr>
      <w:rPr>
        <w:rFonts w:ascii="Marianne" w:eastAsiaTheme="minorEastAsia"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0A560FC"/>
    <w:multiLevelType w:val="hybridMultilevel"/>
    <w:tmpl w:val="50FC259A"/>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4BF2FD6"/>
    <w:multiLevelType w:val="hybridMultilevel"/>
    <w:tmpl w:val="A07E91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F893A8A"/>
    <w:multiLevelType w:val="hybridMultilevel"/>
    <w:tmpl w:val="6C625048"/>
    <w:lvl w:ilvl="0" w:tplc="2708CE14">
      <w:numFmt w:val="bullet"/>
      <w:lvlText w:val="-"/>
      <w:lvlJc w:val="left"/>
      <w:pPr>
        <w:ind w:left="720" w:hanging="360"/>
      </w:pPr>
      <w:rPr>
        <w:rFonts w:ascii="Marianne" w:eastAsiaTheme="minorEastAsia"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5B5B52"/>
    <w:multiLevelType w:val="hybridMultilevel"/>
    <w:tmpl w:val="32E28E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2F38CA"/>
    <w:multiLevelType w:val="hybridMultilevel"/>
    <w:tmpl w:val="AB22A5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8AD554E"/>
    <w:multiLevelType w:val="hybridMultilevel"/>
    <w:tmpl w:val="A8F41F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FA11922"/>
    <w:multiLevelType w:val="hybridMultilevel"/>
    <w:tmpl w:val="B6BE1208"/>
    <w:lvl w:ilvl="0" w:tplc="6F22DE4A">
      <w:start w:val="1"/>
      <w:numFmt w:val="bullet"/>
      <w:lvlText w:val="-"/>
      <w:lvlJc w:val="left"/>
      <w:pPr>
        <w:ind w:left="720" w:hanging="360"/>
      </w:pPr>
      <w:rPr>
        <w:rFonts w:ascii="Arial" w:eastAsia="Times New Roman" w:hAnsi="Arial" w:cs="Arial" w:hint="default"/>
      </w:rPr>
    </w:lvl>
    <w:lvl w:ilvl="1" w:tplc="040C000B">
      <w:start w:val="1"/>
      <w:numFmt w:val="bullet"/>
      <w:lvlText w:val=""/>
      <w:lvlJc w:val="left"/>
      <w:pPr>
        <w:ind w:left="1440" w:hanging="360"/>
      </w:pPr>
      <w:rPr>
        <w:rFonts w:ascii="Wingdings" w:hAnsi="Wingdings" w:hint="default"/>
      </w:rPr>
    </w:lvl>
    <w:lvl w:ilvl="2" w:tplc="040C0009">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1B700B22">
      <w:start w:val="500"/>
      <w:numFmt w:val="bullet"/>
      <w:lvlText w:val=""/>
      <w:lvlJc w:val="left"/>
      <w:pPr>
        <w:ind w:left="3600" w:hanging="360"/>
      </w:pPr>
      <w:rPr>
        <w:rFonts w:ascii="Wingdings" w:eastAsiaTheme="minorEastAsia" w:hAnsi="Wingdings" w:cstheme="minorBidi"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4BC6540"/>
    <w:multiLevelType w:val="hybridMultilevel"/>
    <w:tmpl w:val="A80C4C76"/>
    <w:lvl w:ilvl="0" w:tplc="040C0007">
      <w:start w:val="1"/>
      <w:numFmt w:val="bullet"/>
      <w:lvlText w:val=""/>
      <w:lvlJc w:val="left"/>
      <w:pPr>
        <w:ind w:left="720" w:hanging="360"/>
      </w:pPr>
      <w:rPr>
        <w:rFonts w:ascii="Symbol" w:hAnsi="Symbol" w:hint="default"/>
      </w:rPr>
    </w:lvl>
    <w:lvl w:ilvl="1" w:tplc="040C0009">
      <w:start w:val="1"/>
      <w:numFmt w:val="bullet"/>
      <w:lvlText w:val=""/>
      <w:lvlJc w:val="left"/>
      <w:pPr>
        <w:ind w:left="216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8A61F02"/>
    <w:multiLevelType w:val="hybridMultilevel"/>
    <w:tmpl w:val="6F7660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B6B53C7"/>
    <w:multiLevelType w:val="hybridMultilevel"/>
    <w:tmpl w:val="89BEBD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10551D8"/>
    <w:multiLevelType w:val="hybridMultilevel"/>
    <w:tmpl w:val="31D4F7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22E46AA"/>
    <w:multiLevelType w:val="hybridMultilevel"/>
    <w:tmpl w:val="E076CF04"/>
    <w:lvl w:ilvl="0" w:tplc="A64649F0">
      <w:start w:val="1"/>
      <w:numFmt w:val="bullet"/>
      <w:lvlText w:val="-"/>
      <w:lvlJc w:val="left"/>
      <w:pPr>
        <w:ind w:left="720" w:hanging="360"/>
      </w:pPr>
      <w:rPr>
        <w:rFonts w:ascii="Marianne" w:eastAsiaTheme="minorEastAsia"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7E62D80"/>
    <w:multiLevelType w:val="hybridMultilevel"/>
    <w:tmpl w:val="46382D9C"/>
    <w:lvl w:ilvl="0" w:tplc="FFFFFFFF">
      <w:start w:val="1"/>
      <w:numFmt w:val="bullet"/>
      <w:lvlText w:val="-"/>
      <w:lvlJc w:val="left"/>
      <w:pPr>
        <w:ind w:left="720" w:hanging="360"/>
      </w:pPr>
      <w:rPr>
        <w:rFonts w:ascii="Arial" w:eastAsia="Times New Roman" w:hAnsi="Arial" w:cs="Arial" w:hint="default"/>
      </w:rPr>
    </w:lvl>
    <w:lvl w:ilvl="1" w:tplc="040C000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500"/>
      <w:numFmt w:val="bullet"/>
      <w:lvlText w:val=""/>
      <w:lvlJc w:val="left"/>
      <w:pPr>
        <w:ind w:left="3600" w:hanging="360"/>
      </w:pPr>
      <w:rPr>
        <w:rFonts w:ascii="Wingdings" w:eastAsiaTheme="minorEastAsia" w:hAnsi="Wingdings" w:cstheme="minorBidi"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9261B49"/>
    <w:multiLevelType w:val="hybridMultilevel"/>
    <w:tmpl w:val="54189A3E"/>
    <w:lvl w:ilvl="0" w:tplc="B602084C">
      <w:numFmt w:val="bullet"/>
      <w:lvlText w:val="-"/>
      <w:lvlJc w:val="left"/>
      <w:pPr>
        <w:ind w:left="720" w:hanging="360"/>
      </w:pPr>
      <w:rPr>
        <w:rFonts w:ascii="Marianne" w:eastAsiaTheme="minorEastAsia"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97F09C6"/>
    <w:multiLevelType w:val="hybridMultilevel"/>
    <w:tmpl w:val="33A81A4A"/>
    <w:lvl w:ilvl="0" w:tplc="5148C5C8">
      <w:start w:val="1"/>
      <w:numFmt w:val="bullet"/>
      <w:lvlText w:val="-"/>
      <w:lvlJc w:val="left"/>
      <w:pPr>
        <w:ind w:left="720" w:hanging="360"/>
      </w:pPr>
      <w:rPr>
        <w:rFonts w:ascii="Marianne" w:eastAsiaTheme="minorEastAsia" w:hAnsi="Marianne"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5383628"/>
    <w:multiLevelType w:val="hybridMultilevel"/>
    <w:tmpl w:val="B276E3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E36194"/>
    <w:multiLevelType w:val="hybridMultilevel"/>
    <w:tmpl w:val="88106E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ACB128D"/>
    <w:multiLevelType w:val="hybridMultilevel"/>
    <w:tmpl w:val="983A81FA"/>
    <w:lvl w:ilvl="0" w:tplc="040C000B">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82661449">
    <w:abstractNumId w:val="9"/>
  </w:num>
  <w:num w:numId="2" w16cid:durableId="579023083">
    <w:abstractNumId w:val="1"/>
  </w:num>
  <w:num w:numId="3" w16cid:durableId="764498168">
    <w:abstractNumId w:val="13"/>
  </w:num>
  <w:num w:numId="4" w16cid:durableId="144704347">
    <w:abstractNumId w:val="32"/>
  </w:num>
  <w:num w:numId="5" w16cid:durableId="417796561">
    <w:abstractNumId w:val="18"/>
  </w:num>
  <w:num w:numId="6" w16cid:durableId="1024939201">
    <w:abstractNumId w:val="35"/>
  </w:num>
  <w:num w:numId="7" w16cid:durableId="67655495">
    <w:abstractNumId w:val="11"/>
  </w:num>
  <w:num w:numId="8" w16cid:durableId="1174957177">
    <w:abstractNumId w:val="15"/>
  </w:num>
  <w:num w:numId="9" w16cid:durableId="1691224654">
    <w:abstractNumId w:val="20"/>
  </w:num>
  <w:num w:numId="10" w16cid:durableId="1696611086">
    <w:abstractNumId w:val="27"/>
  </w:num>
  <w:num w:numId="11" w16cid:durableId="145560198">
    <w:abstractNumId w:val="28"/>
  </w:num>
  <w:num w:numId="12" w16cid:durableId="729424628">
    <w:abstractNumId w:val="9"/>
  </w:num>
  <w:num w:numId="13" w16cid:durableId="1633748486">
    <w:abstractNumId w:val="12"/>
  </w:num>
  <w:num w:numId="14" w16cid:durableId="704522446">
    <w:abstractNumId w:val="23"/>
  </w:num>
  <w:num w:numId="15" w16cid:durableId="262805750">
    <w:abstractNumId w:val="1"/>
  </w:num>
  <w:num w:numId="16" w16cid:durableId="308288448">
    <w:abstractNumId w:val="16"/>
  </w:num>
  <w:num w:numId="17" w16cid:durableId="1504324141">
    <w:abstractNumId w:val="34"/>
  </w:num>
  <w:num w:numId="18" w16cid:durableId="926302775">
    <w:abstractNumId w:val="14"/>
  </w:num>
  <w:num w:numId="19" w16cid:durableId="588807473">
    <w:abstractNumId w:val="1"/>
  </w:num>
  <w:num w:numId="20" w16cid:durableId="1498158014">
    <w:abstractNumId w:val="1"/>
  </w:num>
  <w:num w:numId="21" w16cid:durableId="702629213">
    <w:abstractNumId w:val="1"/>
  </w:num>
  <w:num w:numId="22" w16cid:durableId="1997538395">
    <w:abstractNumId w:val="1"/>
  </w:num>
  <w:num w:numId="23" w16cid:durableId="1927886775">
    <w:abstractNumId w:val="1"/>
  </w:num>
  <w:num w:numId="24" w16cid:durableId="1015956482">
    <w:abstractNumId w:val="1"/>
  </w:num>
  <w:num w:numId="25" w16cid:durableId="204098869">
    <w:abstractNumId w:val="1"/>
  </w:num>
  <w:num w:numId="26" w16cid:durableId="743528128">
    <w:abstractNumId w:val="9"/>
  </w:num>
  <w:num w:numId="27" w16cid:durableId="1304309896">
    <w:abstractNumId w:val="9"/>
  </w:num>
  <w:num w:numId="28" w16cid:durableId="2020737859">
    <w:abstractNumId w:val="1"/>
  </w:num>
  <w:num w:numId="29" w16cid:durableId="1344429402">
    <w:abstractNumId w:val="1"/>
  </w:num>
  <w:num w:numId="30" w16cid:durableId="1300263992">
    <w:abstractNumId w:val="1"/>
  </w:num>
  <w:num w:numId="31" w16cid:durableId="667943700">
    <w:abstractNumId w:val="1"/>
  </w:num>
  <w:num w:numId="32" w16cid:durableId="1534416740">
    <w:abstractNumId w:val="1"/>
  </w:num>
  <w:num w:numId="33" w16cid:durableId="1463695674">
    <w:abstractNumId w:val="2"/>
  </w:num>
  <w:num w:numId="34" w16cid:durableId="1269703257">
    <w:abstractNumId w:val="2"/>
  </w:num>
  <w:num w:numId="35" w16cid:durableId="4313242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93306287">
    <w:abstractNumId w:val="1"/>
  </w:num>
  <w:num w:numId="37" w16cid:durableId="1478302467">
    <w:abstractNumId w:val="1"/>
  </w:num>
  <w:num w:numId="38" w16cid:durableId="13109362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744870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48072963">
    <w:abstractNumId w:val="1"/>
  </w:num>
  <w:num w:numId="41" w16cid:durableId="1181746048">
    <w:abstractNumId w:val="1"/>
  </w:num>
  <w:num w:numId="42" w16cid:durableId="874925023">
    <w:abstractNumId w:val="1"/>
  </w:num>
  <w:num w:numId="43" w16cid:durableId="1148863432">
    <w:abstractNumId w:val="33"/>
  </w:num>
  <w:num w:numId="44" w16cid:durableId="1083406360">
    <w:abstractNumId w:val="9"/>
  </w:num>
  <w:num w:numId="45" w16cid:durableId="2040007155">
    <w:abstractNumId w:val="1"/>
  </w:num>
  <w:num w:numId="46" w16cid:durableId="1294753046">
    <w:abstractNumId w:val="1"/>
  </w:num>
  <w:num w:numId="47" w16cid:durableId="966084475">
    <w:abstractNumId w:val="9"/>
  </w:num>
  <w:num w:numId="48" w16cid:durableId="766392907">
    <w:abstractNumId w:val="27"/>
  </w:num>
  <w:num w:numId="49" w16cid:durableId="723255612">
    <w:abstractNumId w:val="1"/>
  </w:num>
  <w:num w:numId="50" w16cid:durableId="1764034319">
    <w:abstractNumId w:val="4"/>
  </w:num>
  <w:num w:numId="51" w16cid:durableId="362511815">
    <w:abstractNumId w:val="1"/>
  </w:num>
  <w:num w:numId="52" w16cid:durableId="1171532333">
    <w:abstractNumId w:val="1"/>
  </w:num>
  <w:num w:numId="53" w16cid:durableId="421806512">
    <w:abstractNumId w:val="1"/>
  </w:num>
  <w:num w:numId="54" w16cid:durableId="10109948">
    <w:abstractNumId w:val="29"/>
  </w:num>
  <w:num w:numId="55" w16cid:durableId="623846709">
    <w:abstractNumId w:val="10"/>
  </w:num>
  <w:num w:numId="56" w16cid:durableId="1395851360">
    <w:abstractNumId w:val="7"/>
  </w:num>
  <w:num w:numId="57" w16cid:durableId="1734543301">
    <w:abstractNumId w:val="22"/>
  </w:num>
  <w:num w:numId="58" w16cid:durableId="850726817">
    <w:abstractNumId w:val="26"/>
  </w:num>
  <w:num w:numId="59" w16cid:durableId="425612931">
    <w:abstractNumId w:val="17"/>
  </w:num>
  <w:num w:numId="60" w16cid:durableId="338241378">
    <w:abstractNumId w:val="6"/>
  </w:num>
  <w:num w:numId="61" w16cid:durableId="914363879">
    <w:abstractNumId w:val="37"/>
  </w:num>
  <w:num w:numId="62" w16cid:durableId="1766457553">
    <w:abstractNumId w:val="8"/>
  </w:num>
  <w:num w:numId="63" w16cid:durableId="408772749">
    <w:abstractNumId w:val="25"/>
  </w:num>
  <w:num w:numId="64" w16cid:durableId="633757988">
    <w:abstractNumId w:val="36"/>
  </w:num>
  <w:num w:numId="65" w16cid:durableId="131604041">
    <w:abstractNumId w:val="0"/>
  </w:num>
  <w:num w:numId="66" w16cid:durableId="340395331">
    <w:abstractNumId w:val="3"/>
  </w:num>
  <w:num w:numId="67" w16cid:durableId="589391667">
    <w:abstractNumId w:val="30"/>
  </w:num>
  <w:num w:numId="68" w16cid:durableId="1864902746">
    <w:abstractNumId w:val="38"/>
  </w:num>
  <w:num w:numId="69" w16cid:durableId="420561932">
    <w:abstractNumId w:val="24"/>
  </w:num>
  <w:num w:numId="70" w16cid:durableId="2044550374">
    <w:abstractNumId w:val="21"/>
  </w:num>
  <w:num w:numId="71" w16cid:durableId="574973303">
    <w:abstractNumId w:val="31"/>
  </w:num>
  <w:num w:numId="72" w16cid:durableId="256907385">
    <w:abstractNumId w:val="5"/>
  </w:num>
  <w:num w:numId="73" w16cid:durableId="223564686">
    <w:abstractNumId w:val="19"/>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readOnly" w:enforcement="0"/>
  <w:defaultTabStop w:val="708"/>
  <w:hyphenationZone w:val="425"/>
  <w:drawingGridHorizontalSpacing w:val="11"/>
  <w:drawingGridVerticalSpacing w:val="181"/>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389"/>
    <w:rsid w:val="00001D22"/>
    <w:rsid w:val="00001E7F"/>
    <w:rsid w:val="000022B0"/>
    <w:rsid w:val="000024BC"/>
    <w:rsid w:val="00003403"/>
    <w:rsid w:val="0000370F"/>
    <w:rsid w:val="00003788"/>
    <w:rsid w:val="00004133"/>
    <w:rsid w:val="000046BB"/>
    <w:rsid w:val="00004CAE"/>
    <w:rsid w:val="00004DDE"/>
    <w:rsid w:val="000054E6"/>
    <w:rsid w:val="00005BA9"/>
    <w:rsid w:val="000064DD"/>
    <w:rsid w:val="00006C2F"/>
    <w:rsid w:val="000071EE"/>
    <w:rsid w:val="0000769D"/>
    <w:rsid w:val="00007D81"/>
    <w:rsid w:val="000102E0"/>
    <w:rsid w:val="00010310"/>
    <w:rsid w:val="00010E80"/>
    <w:rsid w:val="00010F09"/>
    <w:rsid w:val="000116F5"/>
    <w:rsid w:val="000121E3"/>
    <w:rsid w:val="000142FF"/>
    <w:rsid w:val="00014736"/>
    <w:rsid w:val="000147AE"/>
    <w:rsid w:val="00015063"/>
    <w:rsid w:val="00015348"/>
    <w:rsid w:val="000157CB"/>
    <w:rsid w:val="000158BE"/>
    <w:rsid w:val="000158F3"/>
    <w:rsid w:val="00016375"/>
    <w:rsid w:val="00016379"/>
    <w:rsid w:val="00016497"/>
    <w:rsid w:val="0001682D"/>
    <w:rsid w:val="00017074"/>
    <w:rsid w:val="00020E5D"/>
    <w:rsid w:val="0002215E"/>
    <w:rsid w:val="000227AA"/>
    <w:rsid w:val="00022803"/>
    <w:rsid w:val="00022FD5"/>
    <w:rsid w:val="0002329A"/>
    <w:rsid w:val="000232C8"/>
    <w:rsid w:val="000234E0"/>
    <w:rsid w:val="0002374C"/>
    <w:rsid w:val="00023E9F"/>
    <w:rsid w:val="00024BF3"/>
    <w:rsid w:val="00024F6F"/>
    <w:rsid w:val="00025842"/>
    <w:rsid w:val="00025ABC"/>
    <w:rsid w:val="00025C43"/>
    <w:rsid w:val="00025E4A"/>
    <w:rsid w:val="000269CB"/>
    <w:rsid w:val="00026BC5"/>
    <w:rsid w:val="00026BDD"/>
    <w:rsid w:val="00026FBF"/>
    <w:rsid w:val="0002780F"/>
    <w:rsid w:val="0002788E"/>
    <w:rsid w:val="00030030"/>
    <w:rsid w:val="000305C8"/>
    <w:rsid w:val="0003067B"/>
    <w:rsid w:val="00030729"/>
    <w:rsid w:val="00030AAC"/>
    <w:rsid w:val="00030C69"/>
    <w:rsid w:val="00030F24"/>
    <w:rsid w:val="0003127E"/>
    <w:rsid w:val="0003189A"/>
    <w:rsid w:val="000326B7"/>
    <w:rsid w:val="00032848"/>
    <w:rsid w:val="00032C86"/>
    <w:rsid w:val="0003323B"/>
    <w:rsid w:val="000334D0"/>
    <w:rsid w:val="00033532"/>
    <w:rsid w:val="00034225"/>
    <w:rsid w:val="000356A7"/>
    <w:rsid w:val="00035E3D"/>
    <w:rsid w:val="0003623E"/>
    <w:rsid w:val="00036B16"/>
    <w:rsid w:val="00037057"/>
    <w:rsid w:val="00037F5C"/>
    <w:rsid w:val="00040593"/>
    <w:rsid w:val="00040A4F"/>
    <w:rsid w:val="0004153D"/>
    <w:rsid w:val="00041C3E"/>
    <w:rsid w:val="00041F56"/>
    <w:rsid w:val="00042B91"/>
    <w:rsid w:val="00042C85"/>
    <w:rsid w:val="0004317B"/>
    <w:rsid w:val="00043827"/>
    <w:rsid w:val="000439CA"/>
    <w:rsid w:val="00043A0D"/>
    <w:rsid w:val="00043A39"/>
    <w:rsid w:val="00043FC3"/>
    <w:rsid w:val="000448D3"/>
    <w:rsid w:val="00044BE0"/>
    <w:rsid w:val="00044CF4"/>
    <w:rsid w:val="0004581E"/>
    <w:rsid w:val="00045C6C"/>
    <w:rsid w:val="00045E8A"/>
    <w:rsid w:val="00046540"/>
    <w:rsid w:val="00046839"/>
    <w:rsid w:val="0004730B"/>
    <w:rsid w:val="00050077"/>
    <w:rsid w:val="0005048A"/>
    <w:rsid w:val="000509BF"/>
    <w:rsid w:val="0005141D"/>
    <w:rsid w:val="000515D0"/>
    <w:rsid w:val="000517CF"/>
    <w:rsid w:val="000529F8"/>
    <w:rsid w:val="000531BF"/>
    <w:rsid w:val="000534D2"/>
    <w:rsid w:val="0005354E"/>
    <w:rsid w:val="00053DAD"/>
    <w:rsid w:val="00054085"/>
    <w:rsid w:val="0005457A"/>
    <w:rsid w:val="0005464E"/>
    <w:rsid w:val="00054672"/>
    <w:rsid w:val="00055A9C"/>
    <w:rsid w:val="00055EE5"/>
    <w:rsid w:val="00056518"/>
    <w:rsid w:val="00056A45"/>
    <w:rsid w:val="00056A80"/>
    <w:rsid w:val="00056BC3"/>
    <w:rsid w:val="0005707A"/>
    <w:rsid w:val="000571D0"/>
    <w:rsid w:val="00060110"/>
    <w:rsid w:val="000602DE"/>
    <w:rsid w:val="00060BFC"/>
    <w:rsid w:val="000611EE"/>
    <w:rsid w:val="00061CA8"/>
    <w:rsid w:val="00061FA4"/>
    <w:rsid w:val="000636AF"/>
    <w:rsid w:val="00064904"/>
    <w:rsid w:val="000651A3"/>
    <w:rsid w:val="00065C9B"/>
    <w:rsid w:val="00067157"/>
    <w:rsid w:val="00067525"/>
    <w:rsid w:val="0006783B"/>
    <w:rsid w:val="000703AE"/>
    <w:rsid w:val="000707DE"/>
    <w:rsid w:val="00070849"/>
    <w:rsid w:val="00071451"/>
    <w:rsid w:val="00071871"/>
    <w:rsid w:val="00071938"/>
    <w:rsid w:val="00072209"/>
    <w:rsid w:val="00072945"/>
    <w:rsid w:val="00074CD4"/>
    <w:rsid w:val="00075189"/>
    <w:rsid w:val="000762BA"/>
    <w:rsid w:val="0007651F"/>
    <w:rsid w:val="0007659B"/>
    <w:rsid w:val="0007674F"/>
    <w:rsid w:val="000767FD"/>
    <w:rsid w:val="00076D60"/>
    <w:rsid w:val="000770EA"/>
    <w:rsid w:val="000772D2"/>
    <w:rsid w:val="00080C1C"/>
    <w:rsid w:val="00080C22"/>
    <w:rsid w:val="00080DE3"/>
    <w:rsid w:val="00080E2F"/>
    <w:rsid w:val="00081313"/>
    <w:rsid w:val="000816A5"/>
    <w:rsid w:val="00081DE1"/>
    <w:rsid w:val="000833D5"/>
    <w:rsid w:val="00083616"/>
    <w:rsid w:val="00083B7E"/>
    <w:rsid w:val="00083F08"/>
    <w:rsid w:val="00084426"/>
    <w:rsid w:val="00084629"/>
    <w:rsid w:val="0008496F"/>
    <w:rsid w:val="00085189"/>
    <w:rsid w:val="00085B45"/>
    <w:rsid w:val="00085B7D"/>
    <w:rsid w:val="00085F75"/>
    <w:rsid w:val="0008644B"/>
    <w:rsid w:val="00086638"/>
    <w:rsid w:val="0008699A"/>
    <w:rsid w:val="00086A84"/>
    <w:rsid w:val="000870CC"/>
    <w:rsid w:val="00087EB3"/>
    <w:rsid w:val="00090A8A"/>
    <w:rsid w:val="00091FBC"/>
    <w:rsid w:val="000929D8"/>
    <w:rsid w:val="00092BF8"/>
    <w:rsid w:val="00092FEA"/>
    <w:rsid w:val="0009306D"/>
    <w:rsid w:val="00093317"/>
    <w:rsid w:val="00093864"/>
    <w:rsid w:val="00093B13"/>
    <w:rsid w:val="00093E7D"/>
    <w:rsid w:val="00093FFD"/>
    <w:rsid w:val="00094B6E"/>
    <w:rsid w:val="00094D98"/>
    <w:rsid w:val="00094E5D"/>
    <w:rsid w:val="00094E6E"/>
    <w:rsid w:val="00095446"/>
    <w:rsid w:val="00095F18"/>
    <w:rsid w:val="0009699E"/>
    <w:rsid w:val="00096EE1"/>
    <w:rsid w:val="00097152"/>
    <w:rsid w:val="0009718B"/>
    <w:rsid w:val="0009734F"/>
    <w:rsid w:val="00097601"/>
    <w:rsid w:val="00097742"/>
    <w:rsid w:val="00097B00"/>
    <w:rsid w:val="00097B38"/>
    <w:rsid w:val="00097CFF"/>
    <w:rsid w:val="000A00D7"/>
    <w:rsid w:val="000A0301"/>
    <w:rsid w:val="000A0D0F"/>
    <w:rsid w:val="000A184A"/>
    <w:rsid w:val="000A1E3E"/>
    <w:rsid w:val="000A2361"/>
    <w:rsid w:val="000A36C9"/>
    <w:rsid w:val="000A372F"/>
    <w:rsid w:val="000A4E1B"/>
    <w:rsid w:val="000A4F45"/>
    <w:rsid w:val="000A5936"/>
    <w:rsid w:val="000A5B44"/>
    <w:rsid w:val="000A60FF"/>
    <w:rsid w:val="000A7351"/>
    <w:rsid w:val="000A7E8C"/>
    <w:rsid w:val="000B008B"/>
    <w:rsid w:val="000B095C"/>
    <w:rsid w:val="000B1532"/>
    <w:rsid w:val="000B15C8"/>
    <w:rsid w:val="000B1A4B"/>
    <w:rsid w:val="000B1DF4"/>
    <w:rsid w:val="000B2DA9"/>
    <w:rsid w:val="000B3356"/>
    <w:rsid w:val="000B3566"/>
    <w:rsid w:val="000B388E"/>
    <w:rsid w:val="000B3E51"/>
    <w:rsid w:val="000B5D08"/>
    <w:rsid w:val="000B64AC"/>
    <w:rsid w:val="000B6BA0"/>
    <w:rsid w:val="000B6F03"/>
    <w:rsid w:val="000B73A0"/>
    <w:rsid w:val="000B7442"/>
    <w:rsid w:val="000B77AB"/>
    <w:rsid w:val="000C0645"/>
    <w:rsid w:val="000C092D"/>
    <w:rsid w:val="000C0A7D"/>
    <w:rsid w:val="000C174F"/>
    <w:rsid w:val="000C18F3"/>
    <w:rsid w:val="000C1CD7"/>
    <w:rsid w:val="000C3BA7"/>
    <w:rsid w:val="000C4985"/>
    <w:rsid w:val="000C4EAC"/>
    <w:rsid w:val="000C5886"/>
    <w:rsid w:val="000C6011"/>
    <w:rsid w:val="000C6AAE"/>
    <w:rsid w:val="000C7524"/>
    <w:rsid w:val="000D03F4"/>
    <w:rsid w:val="000D106B"/>
    <w:rsid w:val="000D107E"/>
    <w:rsid w:val="000D14F3"/>
    <w:rsid w:val="000D2695"/>
    <w:rsid w:val="000D27CD"/>
    <w:rsid w:val="000D2A07"/>
    <w:rsid w:val="000D3160"/>
    <w:rsid w:val="000D376A"/>
    <w:rsid w:val="000D37F6"/>
    <w:rsid w:val="000D486C"/>
    <w:rsid w:val="000D52BE"/>
    <w:rsid w:val="000D5D87"/>
    <w:rsid w:val="000D5F39"/>
    <w:rsid w:val="000D639D"/>
    <w:rsid w:val="000D6C93"/>
    <w:rsid w:val="000D744C"/>
    <w:rsid w:val="000D7EA4"/>
    <w:rsid w:val="000E00ED"/>
    <w:rsid w:val="000E012D"/>
    <w:rsid w:val="000E038F"/>
    <w:rsid w:val="000E190C"/>
    <w:rsid w:val="000E1C75"/>
    <w:rsid w:val="000E237B"/>
    <w:rsid w:val="000E2E9D"/>
    <w:rsid w:val="000E3160"/>
    <w:rsid w:val="000E31AD"/>
    <w:rsid w:val="000E46AF"/>
    <w:rsid w:val="000E4797"/>
    <w:rsid w:val="000E4BFA"/>
    <w:rsid w:val="000E4D5A"/>
    <w:rsid w:val="000E4D8C"/>
    <w:rsid w:val="000E5B5F"/>
    <w:rsid w:val="000E6100"/>
    <w:rsid w:val="000E679B"/>
    <w:rsid w:val="000E7ACF"/>
    <w:rsid w:val="000F053C"/>
    <w:rsid w:val="000F06CE"/>
    <w:rsid w:val="000F0CD4"/>
    <w:rsid w:val="000F1ADA"/>
    <w:rsid w:val="000F22EC"/>
    <w:rsid w:val="000F2BB5"/>
    <w:rsid w:val="000F2CCB"/>
    <w:rsid w:val="000F3140"/>
    <w:rsid w:val="000F3271"/>
    <w:rsid w:val="000F3FC4"/>
    <w:rsid w:val="000F456D"/>
    <w:rsid w:val="000F512D"/>
    <w:rsid w:val="000F586C"/>
    <w:rsid w:val="000F6339"/>
    <w:rsid w:val="000F69FA"/>
    <w:rsid w:val="000F7476"/>
    <w:rsid w:val="000F7B8A"/>
    <w:rsid w:val="000F7BA8"/>
    <w:rsid w:val="000F7DDC"/>
    <w:rsid w:val="001000A4"/>
    <w:rsid w:val="00100E84"/>
    <w:rsid w:val="00101135"/>
    <w:rsid w:val="0010177E"/>
    <w:rsid w:val="00101D19"/>
    <w:rsid w:val="00102289"/>
    <w:rsid w:val="00102346"/>
    <w:rsid w:val="00102F26"/>
    <w:rsid w:val="00103785"/>
    <w:rsid w:val="001039D2"/>
    <w:rsid w:val="0010444B"/>
    <w:rsid w:val="00104476"/>
    <w:rsid w:val="0010479C"/>
    <w:rsid w:val="001048D8"/>
    <w:rsid w:val="001049B1"/>
    <w:rsid w:val="00106755"/>
    <w:rsid w:val="00106915"/>
    <w:rsid w:val="001069CF"/>
    <w:rsid w:val="00110298"/>
    <w:rsid w:val="00110605"/>
    <w:rsid w:val="001116D2"/>
    <w:rsid w:val="001118EE"/>
    <w:rsid w:val="00111FC6"/>
    <w:rsid w:val="00112261"/>
    <w:rsid w:val="00112783"/>
    <w:rsid w:val="00112D56"/>
    <w:rsid w:val="00114749"/>
    <w:rsid w:val="00114BD8"/>
    <w:rsid w:val="00114C05"/>
    <w:rsid w:val="00115BC2"/>
    <w:rsid w:val="00115DF9"/>
    <w:rsid w:val="0011662F"/>
    <w:rsid w:val="00116C99"/>
    <w:rsid w:val="0011772F"/>
    <w:rsid w:val="00117CFD"/>
    <w:rsid w:val="00120142"/>
    <w:rsid w:val="00120E52"/>
    <w:rsid w:val="001215EC"/>
    <w:rsid w:val="001235CA"/>
    <w:rsid w:val="00123F63"/>
    <w:rsid w:val="001241BB"/>
    <w:rsid w:val="001247A5"/>
    <w:rsid w:val="001247E7"/>
    <w:rsid w:val="00124B37"/>
    <w:rsid w:val="00124B9A"/>
    <w:rsid w:val="00125051"/>
    <w:rsid w:val="0012557D"/>
    <w:rsid w:val="00125594"/>
    <w:rsid w:val="00125909"/>
    <w:rsid w:val="00125979"/>
    <w:rsid w:val="00125C42"/>
    <w:rsid w:val="0012733B"/>
    <w:rsid w:val="00127935"/>
    <w:rsid w:val="00130095"/>
    <w:rsid w:val="00131A49"/>
    <w:rsid w:val="00131C6B"/>
    <w:rsid w:val="001322CF"/>
    <w:rsid w:val="0013231A"/>
    <w:rsid w:val="00132777"/>
    <w:rsid w:val="00132A44"/>
    <w:rsid w:val="001330B8"/>
    <w:rsid w:val="00133687"/>
    <w:rsid w:val="00133DEA"/>
    <w:rsid w:val="00134A7D"/>
    <w:rsid w:val="00135478"/>
    <w:rsid w:val="001358F3"/>
    <w:rsid w:val="00135963"/>
    <w:rsid w:val="00135C71"/>
    <w:rsid w:val="001362AF"/>
    <w:rsid w:val="001365D2"/>
    <w:rsid w:val="00136813"/>
    <w:rsid w:val="001369F5"/>
    <w:rsid w:val="00136BFB"/>
    <w:rsid w:val="00136CF8"/>
    <w:rsid w:val="0013784E"/>
    <w:rsid w:val="00140554"/>
    <w:rsid w:val="00140AD7"/>
    <w:rsid w:val="00140C9E"/>
    <w:rsid w:val="0014171B"/>
    <w:rsid w:val="00141871"/>
    <w:rsid w:val="00142866"/>
    <w:rsid w:val="00142B87"/>
    <w:rsid w:val="001435CD"/>
    <w:rsid w:val="00143783"/>
    <w:rsid w:val="00143C02"/>
    <w:rsid w:val="00144094"/>
    <w:rsid w:val="0014477C"/>
    <w:rsid w:val="00144CC3"/>
    <w:rsid w:val="001450BC"/>
    <w:rsid w:val="001451E2"/>
    <w:rsid w:val="00145B9A"/>
    <w:rsid w:val="00145C97"/>
    <w:rsid w:val="00146A3C"/>
    <w:rsid w:val="00146C75"/>
    <w:rsid w:val="00146F9C"/>
    <w:rsid w:val="0014731A"/>
    <w:rsid w:val="00147AAB"/>
    <w:rsid w:val="00150805"/>
    <w:rsid w:val="001509D9"/>
    <w:rsid w:val="00150C89"/>
    <w:rsid w:val="00150CA4"/>
    <w:rsid w:val="0015139F"/>
    <w:rsid w:val="001515A9"/>
    <w:rsid w:val="00152588"/>
    <w:rsid w:val="001525D5"/>
    <w:rsid w:val="00152996"/>
    <w:rsid w:val="00152B2C"/>
    <w:rsid w:val="00152BD0"/>
    <w:rsid w:val="00152DA2"/>
    <w:rsid w:val="001543B5"/>
    <w:rsid w:val="001544A6"/>
    <w:rsid w:val="0015465E"/>
    <w:rsid w:val="00154DA6"/>
    <w:rsid w:val="00155079"/>
    <w:rsid w:val="00155EC3"/>
    <w:rsid w:val="001563AF"/>
    <w:rsid w:val="00156EB6"/>
    <w:rsid w:val="00157B53"/>
    <w:rsid w:val="00157D72"/>
    <w:rsid w:val="00157EC0"/>
    <w:rsid w:val="0016063D"/>
    <w:rsid w:val="0016113A"/>
    <w:rsid w:val="0016337B"/>
    <w:rsid w:val="001635AE"/>
    <w:rsid w:val="001639DD"/>
    <w:rsid w:val="00163D20"/>
    <w:rsid w:val="00163E26"/>
    <w:rsid w:val="0016414F"/>
    <w:rsid w:val="00164431"/>
    <w:rsid w:val="001649E7"/>
    <w:rsid w:val="00164E17"/>
    <w:rsid w:val="00164F6F"/>
    <w:rsid w:val="00166E7E"/>
    <w:rsid w:val="0016747A"/>
    <w:rsid w:val="00167F20"/>
    <w:rsid w:val="00170283"/>
    <w:rsid w:val="0017136C"/>
    <w:rsid w:val="00171461"/>
    <w:rsid w:val="00171B4D"/>
    <w:rsid w:val="00171CA9"/>
    <w:rsid w:val="00172ED7"/>
    <w:rsid w:val="00173357"/>
    <w:rsid w:val="001734DD"/>
    <w:rsid w:val="0017351E"/>
    <w:rsid w:val="00173B7D"/>
    <w:rsid w:val="00173FFF"/>
    <w:rsid w:val="0017428E"/>
    <w:rsid w:val="00174599"/>
    <w:rsid w:val="001747BE"/>
    <w:rsid w:val="001751F8"/>
    <w:rsid w:val="0017530B"/>
    <w:rsid w:val="001757A2"/>
    <w:rsid w:val="00175CCF"/>
    <w:rsid w:val="00176023"/>
    <w:rsid w:val="001762E7"/>
    <w:rsid w:val="001774B2"/>
    <w:rsid w:val="001776EA"/>
    <w:rsid w:val="00177A78"/>
    <w:rsid w:val="00177D1E"/>
    <w:rsid w:val="00177D42"/>
    <w:rsid w:val="0018022E"/>
    <w:rsid w:val="0018151B"/>
    <w:rsid w:val="00181922"/>
    <w:rsid w:val="00181C4A"/>
    <w:rsid w:val="0018245A"/>
    <w:rsid w:val="00182984"/>
    <w:rsid w:val="001836B7"/>
    <w:rsid w:val="00184AA4"/>
    <w:rsid w:val="00184F44"/>
    <w:rsid w:val="00185907"/>
    <w:rsid w:val="0018594D"/>
    <w:rsid w:val="00185ADF"/>
    <w:rsid w:val="00185DCE"/>
    <w:rsid w:val="001863E0"/>
    <w:rsid w:val="0018725F"/>
    <w:rsid w:val="00187631"/>
    <w:rsid w:val="00187C13"/>
    <w:rsid w:val="00187FD5"/>
    <w:rsid w:val="001900A5"/>
    <w:rsid w:val="0019016B"/>
    <w:rsid w:val="0019024D"/>
    <w:rsid w:val="00190838"/>
    <w:rsid w:val="001912D9"/>
    <w:rsid w:val="00191305"/>
    <w:rsid w:val="00191569"/>
    <w:rsid w:val="0019187F"/>
    <w:rsid w:val="00191D72"/>
    <w:rsid w:val="00191E7F"/>
    <w:rsid w:val="00192CB3"/>
    <w:rsid w:val="001934A3"/>
    <w:rsid w:val="001935B5"/>
    <w:rsid w:val="00193F25"/>
    <w:rsid w:val="001944CA"/>
    <w:rsid w:val="001944D6"/>
    <w:rsid w:val="0019548F"/>
    <w:rsid w:val="00195A7B"/>
    <w:rsid w:val="001966E9"/>
    <w:rsid w:val="0019708D"/>
    <w:rsid w:val="001973F6"/>
    <w:rsid w:val="0019763C"/>
    <w:rsid w:val="00197B9A"/>
    <w:rsid w:val="00197D9F"/>
    <w:rsid w:val="001A0365"/>
    <w:rsid w:val="001A095E"/>
    <w:rsid w:val="001A0B4C"/>
    <w:rsid w:val="001A16CA"/>
    <w:rsid w:val="001A17D2"/>
    <w:rsid w:val="001A18AE"/>
    <w:rsid w:val="001A192C"/>
    <w:rsid w:val="001A1CA2"/>
    <w:rsid w:val="001A224A"/>
    <w:rsid w:val="001A2D0B"/>
    <w:rsid w:val="001A3059"/>
    <w:rsid w:val="001A3092"/>
    <w:rsid w:val="001A309A"/>
    <w:rsid w:val="001A3281"/>
    <w:rsid w:val="001A37AE"/>
    <w:rsid w:val="001A3DF6"/>
    <w:rsid w:val="001A5272"/>
    <w:rsid w:val="001A5930"/>
    <w:rsid w:val="001A5A75"/>
    <w:rsid w:val="001A5E57"/>
    <w:rsid w:val="001A6E11"/>
    <w:rsid w:val="001A7115"/>
    <w:rsid w:val="001B0B6D"/>
    <w:rsid w:val="001B27E7"/>
    <w:rsid w:val="001B2872"/>
    <w:rsid w:val="001B2FCA"/>
    <w:rsid w:val="001B3218"/>
    <w:rsid w:val="001B32E6"/>
    <w:rsid w:val="001B341D"/>
    <w:rsid w:val="001B37F9"/>
    <w:rsid w:val="001B3831"/>
    <w:rsid w:val="001B38B1"/>
    <w:rsid w:val="001B3D1D"/>
    <w:rsid w:val="001B46E4"/>
    <w:rsid w:val="001B4920"/>
    <w:rsid w:val="001B4E27"/>
    <w:rsid w:val="001B545B"/>
    <w:rsid w:val="001B5642"/>
    <w:rsid w:val="001B594E"/>
    <w:rsid w:val="001B5AA1"/>
    <w:rsid w:val="001B5F22"/>
    <w:rsid w:val="001B62EB"/>
    <w:rsid w:val="001B7281"/>
    <w:rsid w:val="001B730A"/>
    <w:rsid w:val="001B755C"/>
    <w:rsid w:val="001C01B7"/>
    <w:rsid w:val="001C08CD"/>
    <w:rsid w:val="001C091D"/>
    <w:rsid w:val="001C12DC"/>
    <w:rsid w:val="001C1FF8"/>
    <w:rsid w:val="001C21DD"/>
    <w:rsid w:val="001C2608"/>
    <w:rsid w:val="001C2D24"/>
    <w:rsid w:val="001C363F"/>
    <w:rsid w:val="001C38B3"/>
    <w:rsid w:val="001C39CC"/>
    <w:rsid w:val="001C3A89"/>
    <w:rsid w:val="001C5D3D"/>
    <w:rsid w:val="001C6734"/>
    <w:rsid w:val="001C6C1E"/>
    <w:rsid w:val="001D004E"/>
    <w:rsid w:val="001D0236"/>
    <w:rsid w:val="001D02DD"/>
    <w:rsid w:val="001D041A"/>
    <w:rsid w:val="001D05C2"/>
    <w:rsid w:val="001D0748"/>
    <w:rsid w:val="001D0A1A"/>
    <w:rsid w:val="001D1617"/>
    <w:rsid w:val="001D194C"/>
    <w:rsid w:val="001D1D72"/>
    <w:rsid w:val="001D2396"/>
    <w:rsid w:val="001D23A3"/>
    <w:rsid w:val="001D2896"/>
    <w:rsid w:val="001D28A7"/>
    <w:rsid w:val="001D2F30"/>
    <w:rsid w:val="001D325D"/>
    <w:rsid w:val="001D3482"/>
    <w:rsid w:val="001D34F0"/>
    <w:rsid w:val="001D3B4B"/>
    <w:rsid w:val="001D3D57"/>
    <w:rsid w:val="001D556E"/>
    <w:rsid w:val="001D598F"/>
    <w:rsid w:val="001D5AE0"/>
    <w:rsid w:val="001D5BF8"/>
    <w:rsid w:val="001D5DB1"/>
    <w:rsid w:val="001D6239"/>
    <w:rsid w:val="001D66A0"/>
    <w:rsid w:val="001D6854"/>
    <w:rsid w:val="001D6913"/>
    <w:rsid w:val="001D7018"/>
    <w:rsid w:val="001D70FC"/>
    <w:rsid w:val="001D785F"/>
    <w:rsid w:val="001D7BDD"/>
    <w:rsid w:val="001E055E"/>
    <w:rsid w:val="001E1181"/>
    <w:rsid w:val="001E15A5"/>
    <w:rsid w:val="001E2610"/>
    <w:rsid w:val="001E2CCC"/>
    <w:rsid w:val="001E2DB2"/>
    <w:rsid w:val="001E31EE"/>
    <w:rsid w:val="001E3BDE"/>
    <w:rsid w:val="001E443B"/>
    <w:rsid w:val="001E458A"/>
    <w:rsid w:val="001E4D39"/>
    <w:rsid w:val="001E5357"/>
    <w:rsid w:val="001E570C"/>
    <w:rsid w:val="001E5C87"/>
    <w:rsid w:val="001E5DA7"/>
    <w:rsid w:val="001E5F70"/>
    <w:rsid w:val="001E6950"/>
    <w:rsid w:val="001E6F1D"/>
    <w:rsid w:val="001E7426"/>
    <w:rsid w:val="001E7880"/>
    <w:rsid w:val="001E7A6E"/>
    <w:rsid w:val="001E7E19"/>
    <w:rsid w:val="001F036A"/>
    <w:rsid w:val="001F082C"/>
    <w:rsid w:val="001F0C01"/>
    <w:rsid w:val="001F1613"/>
    <w:rsid w:val="001F18C1"/>
    <w:rsid w:val="001F1F2E"/>
    <w:rsid w:val="001F25DA"/>
    <w:rsid w:val="001F35D2"/>
    <w:rsid w:val="001F3A37"/>
    <w:rsid w:val="001F3E23"/>
    <w:rsid w:val="001F41E2"/>
    <w:rsid w:val="001F430C"/>
    <w:rsid w:val="001F436F"/>
    <w:rsid w:val="001F49FB"/>
    <w:rsid w:val="001F4A83"/>
    <w:rsid w:val="001F4C5E"/>
    <w:rsid w:val="001F66E5"/>
    <w:rsid w:val="001F677E"/>
    <w:rsid w:val="001F6A80"/>
    <w:rsid w:val="001F6DC6"/>
    <w:rsid w:val="001F762C"/>
    <w:rsid w:val="00200730"/>
    <w:rsid w:val="00201630"/>
    <w:rsid w:val="002017BB"/>
    <w:rsid w:val="00201EC5"/>
    <w:rsid w:val="002021DB"/>
    <w:rsid w:val="0020222D"/>
    <w:rsid w:val="002031C1"/>
    <w:rsid w:val="00204202"/>
    <w:rsid w:val="0020437E"/>
    <w:rsid w:val="00204643"/>
    <w:rsid w:val="00204800"/>
    <w:rsid w:val="00204E5B"/>
    <w:rsid w:val="00204EE7"/>
    <w:rsid w:val="00205799"/>
    <w:rsid w:val="002059F4"/>
    <w:rsid w:val="00206E06"/>
    <w:rsid w:val="00207ABA"/>
    <w:rsid w:val="00207C53"/>
    <w:rsid w:val="00207EC5"/>
    <w:rsid w:val="002108CE"/>
    <w:rsid w:val="002111BC"/>
    <w:rsid w:val="0021153A"/>
    <w:rsid w:val="00212331"/>
    <w:rsid w:val="0021328E"/>
    <w:rsid w:val="002137CD"/>
    <w:rsid w:val="00213FD0"/>
    <w:rsid w:val="00213FEB"/>
    <w:rsid w:val="002140C1"/>
    <w:rsid w:val="002141BE"/>
    <w:rsid w:val="00214F7B"/>
    <w:rsid w:val="00215124"/>
    <w:rsid w:val="0021540F"/>
    <w:rsid w:val="00215504"/>
    <w:rsid w:val="002156AF"/>
    <w:rsid w:val="00215E25"/>
    <w:rsid w:val="00215EFC"/>
    <w:rsid w:val="002166B8"/>
    <w:rsid w:val="002171C6"/>
    <w:rsid w:val="002175C4"/>
    <w:rsid w:val="0021775E"/>
    <w:rsid w:val="002178C6"/>
    <w:rsid w:val="00217F40"/>
    <w:rsid w:val="002203EB"/>
    <w:rsid w:val="00220412"/>
    <w:rsid w:val="00220847"/>
    <w:rsid w:val="002216F7"/>
    <w:rsid w:val="002219B6"/>
    <w:rsid w:val="00221CE1"/>
    <w:rsid w:val="00221D82"/>
    <w:rsid w:val="00222336"/>
    <w:rsid w:val="002224D8"/>
    <w:rsid w:val="0022262E"/>
    <w:rsid w:val="0022288E"/>
    <w:rsid w:val="00222951"/>
    <w:rsid w:val="00222D15"/>
    <w:rsid w:val="002236A0"/>
    <w:rsid w:val="00223941"/>
    <w:rsid w:val="0022420F"/>
    <w:rsid w:val="0022442D"/>
    <w:rsid w:val="00224A51"/>
    <w:rsid w:val="0022591D"/>
    <w:rsid w:val="00225E98"/>
    <w:rsid w:val="00225FC6"/>
    <w:rsid w:val="00226BDA"/>
    <w:rsid w:val="00227774"/>
    <w:rsid w:val="00227C31"/>
    <w:rsid w:val="002301BC"/>
    <w:rsid w:val="00230DCA"/>
    <w:rsid w:val="002312E5"/>
    <w:rsid w:val="002327F0"/>
    <w:rsid w:val="00233AD9"/>
    <w:rsid w:val="00233ECD"/>
    <w:rsid w:val="00234136"/>
    <w:rsid w:val="002345D9"/>
    <w:rsid w:val="0023469A"/>
    <w:rsid w:val="00234995"/>
    <w:rsid w:val="0023504E"/>
    <w:rsid w:val="0023544D"/>
    <w:rsid w:val="002356A6"/>
    <w:rsid w:val="00235EFE"/>
    <w:rsid w:val="00236689"/>
    <w:rsid w:val="002368AE"/>
    <w:rsid w:val="00236B13"/>
    <w:rsid w:val="00236D18"/>
    <w:rsid w:val="00237052"/>
    <w:rsid w:val="002403E1"/>
    <w:rsid w:val="00240522"/>
    <w:rsid w:val="00240F3C"/>
    <w:rsid w:val="002413B6"/>
    <w:rsid w:val="002417E1"/>
    <w:rsid w:val="002427FE"/>
    <w:rsid w:val="00242B86"/>
    <w:rsid w:val="0024327F"/>
    <w:rsid w:val="00243405"/>
    <w:rsid w:val="002437CB"/>
    <w:rsid w:val="0024416F"/>
    <w:rsid w:val="00244398"/>
    <w:rsid w:val="002444A4"/>
    <w:rsid w:val="002445DF"/>
    <w:rsid w:val="00244710"/>
    <w:rsid w:val="0024490A"/>
    <w:rsid w:val="0024499D"/>
    <w:rsid w:val="00244ED0"/>
    <w:rsid w:val="002450F2"/>
    <w:rsid w:val="00245B0F"/>
    <w:rsid w:val="00245DC6"/>
    <w:rsid w:val="002461D4"/>
    <w:rsid w:val="002461DD"/>
    <w:rsid w:val="00246DC0"/>
    <w:rsid w:val="00247065"/>
    <w:rsid w:val="002471C8"/>
    <w:rsid w:val="00247403"/>
    <w:rsid w:val="0024746A"/>
    <w:rsid w:val="00247754"/>
    <w:rsid w:val="0024782E"/>
    <w:rsid w:val="00250472"/>
    <w:rsid w:val="0025075C"/>
    <w:rsid w:val="002509A0"/>
    <w:rsid w:val="00250E3A"/>
    <w:rsid w:val="00251958"/>
    <w:rsid w:val="00251BCD"/>
    <w:rsid w:val="0025236D"/>
    <w:rsid w:val="00252907"/>
    <w:rsid w:val="00252FE4"/>
    <w:rsid w:val="00253753"/>
    <w:rsid w:val="002537BB"/>
    <w:rsid w:val="00253BF6"/>
    <w:rsid w:val="00253DEC"/>
    <w:rsid w:val="00253F3F"/>
    <w:rsid w:val="00254FDB"/>
    <w:rsid w:val="002551CF"/>
    <w:rsid w:val="00255AF4"/>
    <w:rsid w:val="00256082"/>
    <w:rsid w:val="00256152"/>
    <w:rsid w:val="00256A44"/>
    <w:rsid w:val="00257427"/>
    <w:rsid w:val="002574BF"/>
    <w:rsid w:val="00260D64"/>
    <w:rsid w:val="002617CE"/>
    <w:rsid w:val="0026274F"/>
    <w:rsid w:val="00262763"/>
    <w:rsid w:val="00262F2D"/>
    <w:rsid w:val="00263FCF"/>
    <w:rsid w:val="00264C67"/>
    <w:rsid w:val="00264DB2"/>
    <w:rsid w:val="00265B53"/>
    <w:rsid w:val="002661B8"/>
    <w:rsid w:val="002669AD"/>
    <w:rsid w:val="00266ABD"/>
    <w:rsid w:val="00266CA4"/>
    <w:rsid w:val="00267BE4"/>
    <w:rsid w:val="002705B8"/>
    <w:rsid w:val="00271BEB"/>
    <w:rsid w:val="002727CB"/>
    <w:rsid w:val="00272C50"/>
    <w:rsid w:val="00272DA2"/>
    <w:rsid w:val="00273B2C"/>
    <w:rsid w:val="00275312"/>
    <w:rsid w:val="00276015"/>
    <w:rsid w:val="0027665D"/>
    <w:rsid w:val="00276A1E"/>
    <w:rsid w:val="00276A72"/>
    <w:rsid w:val="00276A82"/>
    <w:rsid w:val="00277172"/>
    <w:rsid w:val="00277465"/>
    <w:rsid w:val="0027777C"/>
    <w:rsid w:val="00280846"/>
    <w:rsid w:val="00281190"/>
    <w:rsid w:val="00281323"/>
    <w:rsid w:val="00282383"/>
    <w:rsid w:val="002827B8"/>
    <w:rsid w:val="00282B34"/>
    <w:rsid w:val="002830A1"/>
    <w:rsid w:val="002832B5"/>
    <w:rsid w:val="00283E7F"/>
    <w:rsid w:val="002845E2"/>
    <w:rsid w:val="00284C10"/>
    <w:rsid w:val="00284E46"/>
    <w:rsid w:val="00284FAD"/>
    <w:rsid w:val="00284FC5"/>
    <w:rsid w:val="00285575"/>
    <w:rsid w:val="002859BD"/>
    <w:rsid w:val="00287C96"/>
    <w:rsid w:val="0029047A"/>
    <w:rsid w:val="0029072B"/>
    <w:rsid w:val="0029083D"/>
    <w:rsid w:val="002909A7"/>
    <w:rsid w:val="00290C52"/>
    <w:rsid w:val="00290F42"/>
    <w:rsid w:val="00291698"/>
    <w:rsid w:val="002916A1"/>
    <w:rsid w:val="002917EC"/>
    <w:rsid w:val="002919C4"/>
    <w:rsid w:val="00291C78"/>
    <w:rsid w:val="00291EC6"/>
    <w:rsid w:val="00291FA4"/>
    <w:rsid w:val="002920CF"/>
    <w:rsid w:val="00292984"/>
    <w:rsid w:val="00293B3B"/>
    <w:rsid w:val="00293F68"/>
    <w:rsid w:val="00294AD0"/>
    <w:rsid w:val="00294C87"/>
    <w:rsid w:val="0029512B"/>
    <w:rsid w:val="002957B4"/>
    <w:rsid w:val="0029600D"/>
    <w:rsid w:val="00297036"/>
    <w:rsid w:val="00297792"/>
    <w:rsid w:val="002A0470"/>
    <w:rsid w:val="002A054E"/>
    <w:rsid w:val="002A0817"/>
    <w:rsid w:val="002A147B"/>
    <w:rsid w:val="002A194B"/>
    <w:rsid w:val="002A21B3"/>
    <w:rsid w:val="002A2E30"/>
    <w:rsid w:val="002A2E3D"/>
    <w:rsid w:val="002A2F60"/>
    <w:rsid w:val="002A343D"/>
    <w:rsid w:val="002A3743"/>
    <w:rsid w:val="002A382A"/>
    <w:rsid w:val="002A4671"/>
    <w:rsid w:val="002A5908"/>
    <w:rsid w:val="002A6071"/>
    <w:rsid w:val="002A677A"/>
    <w:rsid w:val="002A6C53"/>
    <w:rsid w:val="002A707E"/>
    <w:rsid w:val="002A7229"/>
    <w:rsid w:val="002A75A6"/>
    <w:rsid w:val="002A76A8"/>
    <w:rsid w:val="002A7AF9"/>
    <w:rsid w:val="002A7F33"/>
    <w:rsid w:val="002A7F50"/>
    <w:rsid w:val="002B0394"/>
    <w:rsid w:val="002B1165"/>
    <w:rsid w:val="002B1276"/>
    <w:rsid w:val="002B18F4"/>
    <w:rsid w:val="002B1D0E"/>
    <w:rsid w:val="002B2721"/>
    <w:rsid w:val="002B385C"/>
    <w:rsid w:val="002B558D"/>
    <w:rsid w:val="002B5678"/>
    <w:rsid w:val="002B5750"/>
    <w:rsid w:val="002B5B72"/>
    <w:rsid w:val="002B5D15"/>
    <w:rsid w:val="002B6519"/>
    <w:rsid w:val="002B6607"/>
    <w:rsid w:val="002B69C8"/>
    <w:rsid w:val="002C010C"/>
    <w:rsid w:val="002C05D2"/>
    <w:rsid w:val="002C095E"/>
    <w:rsid w:val="002C10D8"/>
    <w:rsid w:val="002C14F8"/>
    <w:rsid w:val="002C1858"/>
    <w:rsid w:val="002C233E"/>
    <w:rsid w:val="002C347C"/>
    <w:rsid w:val="002C3B5D"/>
    <w:rsid w:val="002C4B23"/>
    <w:rsid w:val="002C4DC7"/>
    <w:rsid w:val="002C5780"/>
    <w:rsid w:val="002C59EF"/>
    <w:rsid w:val="002C5E00"/>
    <w:rsid w:val="002C5F9D"/>
    <w:rsid w:val="002C640F"/>
    <w:rsid w:val="002C6B03"/>
    <w:rsid w:val="002D0027"/>
    <w:rsid w:val="002D009E"/>
    <w:rsid w:val="002D0B95"/>
    <w:rsid w:val="002D0E01"/>
    <w:rsid w:val="002D1B87"/>
    <w:rsid w:val="002D1D58"/>
    <w:rsid w:val="002D234F"/>
    <w:rsid w:val="002D268D"/>
    <w:rsid w:val="002D28D0"/>
    <w:rsid w:val="002D2D45"/>
    <w:rsid w:val="002D38CD"/>
    <w:rsid w:val="002D3F71"/>
    <w:rsid w:val="002D4DF1"/>
    <w:rsid w:val="002D526E"/>
    <w:rsid w:val="002D6366"/>
    <w:rsid w:val="002D640E"/>
    <w:rsid w:val="002D6476"/>
    <w:rsid w:val="002D65CF"/>
    <w:rsid w:val="002D70A4"/>
    <w:rsid w:val="002D7283"/>
    <w:rsid w:val="002D75BB"/>
    <w:rsid w:val="002D7642"/>
    <w:rsid w:val="002E002A"/>
    <w:rsid w:val="002E026B"/>
    <w:rsid w:val="002E03E5"/>
    <w:rsid w:val="002E0863"/>
    <w:rsid w:val="002E0C30"/>
    <w:rsid w:val="002E145D"/>
    <w:rsid w:val="002E230A"/>
    <w:rsid w:val="002E2C1B"/>
    <w:rsid w:val="002E2E39"/>
    <w:rsid w:val="002E40B8"/>
    <w:rsid w:val="002E42EA"/>
    <w:rsid w:val="002E48E7"/>
    <w:rsid w:val="002E4968"/>
    <w:rsid w:val="002E4ECE"/>
    <w:rsid w:val="002E5B25"/>
    <w:rsid w:val="002E5FBF"/>
    <w:rsid w:val="002E67E9"/>
    <w:rsid w:val="002E72A3"/>
    <w:rsid w:val="002E7511"/>
    <w:rsid w:val="002F08F5"/>
    <w:rsid w:val="002F0BBF"/>
    <w:rsid w:val="002F1104"/>
    <w:rsid w:val="002F177A"/>
    <w:rsid w:val="002F1C29"/>
    <w:rsid w:val="002F1F17"/>
    <w:rsid w:val="002F20F4"/>
    <w:rsid w:val="002F2AD0"/>
    <w:rsid w:val="002F43D5"/>
    <w:rsid w:val="002F4C2D"/>
    <w:rsid w:val="002F4E8B"/>
    <w:rsid w:val="002F51D2"/>
    <w:rsid w:val="002F51E6"/>
    <w:rsid w:val="002F6355"/>
    <w:rsid w:val="002F6479"/>
    <w:rsid w:val="002F676A"/>
    <w:rsid w:val="002F6A24"/>
    <w:rsid w:val="002F6AC4"/>
    <w:rsid w:val="002F6E85"/>
    <w:rsid w:val="002F7507"/>
    <w:rsid w:val="002F7B23"/>
    <w:rsid w:val="003001A0"/>
    <w:rsid w:val="003007D2"/>
    <w:rsid w:val="00300CB9"/>
    <w:rsid w:val="00300DCE"/>
    <w:rsid w:val="003011C9"/>
    <w:rsid w:val="00301B45"/>
    <w:rsid w:val="00301F1D"/>
    <w:rsid w:val="003021FA"/>
    <w:rsid w:val="00302265"/>
    <w:rsid w:val="0030257B"/>
    <w:rsid w:val="00302707"/>
    <w:rsid w:val="0030288E"/>
    <w:rsid w:val="00303449"/>
    <w:rsid w:val="0030366A"/>
    <w:rsid w:val="00303D6B"/>
    <w:rsid w:val="003040F3"/>
    <w:rsid w:val="00304140"/>
    <w:rsid w:val="00304442"/>
    <w:rsid w:val="00304742"/>
    <w:rsid w:val="0030493C"/>
    <w:rsid w:val="00305295"/>
    <w:rsid w:val="003072F8"/>
    <w:rsid w:val="003074DD"/>
    <w:rsid w:val="00310043"/>
    <w:rsid w:val="00310144"/>
    <w:rsid w:val="00310353"/>
    <w:rsid w:val="003107FE"/>
    <w:rsid w:val="003109C1"/>
    <w:rsid w:val="00310CBC"/>
    <w:rsid w:val="00313BC6"/>
    <w:rsid w:val="00313C4D"/>
    <w:rsid w:val="0031417F"/>
    <w:rsid w:val="0031460F"/>
    <w:rsid w:val="003147BB"/>
    <w:rsid w:val="00314D91"/>
    <w:rsid w:val="00314DCE"/>
    <w:rsid w:val="00315493"/>
    <w:rsid w:val="00315976"/>
    <w:rsid w:val="003163DF"/>
    <w:rsid w:val="003165C3"/>
    <w:rsid w:val="003166D3"/>
    <w:rsid w:val="00317CE1"/>
    <w:rsid w:val="00317FB4"/>
    <w:rsid w:val="00320FB0"/>
    <w:rsid w:val="00320FF9"/>
    <w:rsid w:val="0032191A"/>
    <w:rsid w:val="00321FBA"/>
    <w:rsid w:val="00322D91"/>
    <w:rsid w:val="00323050"/>
    <w:rsid w:val="00323479"/>
    <w:rsid w:val="00323802"/>
    <w:rsid w:val="00323BCA"/>
    <w:rsid w:val="003241A7"/>
    <w:rsid w:val="003243C9"/>
    <w:rsid w:val="003243FE"/>
    <w:rsid w:val="003246C9"/>
    <w:rsid w:val="00325186"/>
    <w:rsid w:val="003257F8"/>
    <w:rsid w:val="00325E47"/>
    <w:rsid w:val="0032621A"/>
    <w:rsid w:val="0032621C"/>
    <w:rsid w:val="003262AB"/>
    <w:rsid w:val="0032632D"/>
    <w:rsid w:val="0032696E"/>
    <w:rsid w:val="00326A70"/>
    <w:rsid w:val="00326E4E"/>
    <w:rsid w:val="0032792E"/>
    <w:rsid w:val="00327EE5"/>
    <w:rsid w:val="0033024A"/>
    <w:rsid w:val="003309D7"/>
    <w:rsid w:val="00330A63"/>
    <w:rsid w:val="00330C2C"/>
    <w:rsid w:val="00330CC5"/>
    <w:rsid w:val="0033101A"/>
    <w:rsid w:val="00331073"/>
    <w:rsid w:val="00331935"/>
    <w:rsid w:val="00331F0F"/>
    <w:rsid w:val="00332882"/>
    <w:rsid w:val="00332C66"/>
    <w:rsid w:val="003334C5"/>
    <w:rsid w:val="00335DBA"/>
    <w:rsid w:val="003363B9"/>
    <w:rsid w:val="00336DF0"/>
    <w:rsid w:val="00336E7F"/>
    <w:rsid w:val="00337362"/>
    <w:rsid w:val="003373AC"/>
    <w:rsid w:val="00337674"/>
    <w:rsid w:val="00340B5B"/>
    <w:rsid w:val="003411D0"/>
    <w:rsid w:val="0034205A"/>
    <w:rsid w:val="0034216C"/>
    <w:rsid w:val="00342703"/>
    <w:rsid w:val="00343B62"/>
    <w:rsid w:val="00343C1C"/>
    <w:rsid w:val="00344617"/>
    <w:rsid w:val="00344884"/>
    <w:rsid w:val="00344A4D"/>
    <w:rsid w:val="00344F1B"/>
    <w:rsid w:val="003450FE"/>
    <w:rsid w:val="00345D1F"/>
    <w:rsid w:val="00345EB8"/>
    <w:rsid w:val="00347523"/>
    <w:rsid w:val="00347A83"/>
    <w:rsid w:val="00350A5B"/>
    <w:rsid w:val="003511A7"/>
    <w:rsid w:val="003513C2"/>
    <w:rsid w:val="0035194B"/>
    <w:rsid w:val="00351C4D"/>
    <w:rsid w:val="0035262A"/>
    <w:rsid w:val="003534DB"/>
    <w:rsid w:val="00353789"/>
    <w:rsid w:val="00353D2E"/>
    <w:rsid w:val="00353DE2"/>
    <w:rsid w:val="00353FD0"/>
    <w:rsid w:val="00354549"/>
    <w:rsid w:val="003545CC"/>
    <w:rsid w:val="00354DAD"/>
    <w:rsid w:val="0035516D"/>
    <w:rsid w:val="00355174"/>
    <w:rsid w:val="00355615"/>
    <w:rsid w:val="00355CCF"/>
    <w:rsid w:val="003562CF"/>
    <w:rsid w:val="00356AF5"/>
    <w:rsid w:val="00357958"/>
    <w:rsid w:val="00357F14"/>
    <w:rsid w:val="00360648"/>
    <w:rsid w:val="003607B5"/>
    <w:rsid w:val="003610CD"/>
    <w:rsid w:val="003613CC"/>
    <w:rsid w:val="003615C2"/>
    <w:rsid w:val="003615CD"/>
    <w:rsid w:val="00362726"/>
    <w:rsid w:val="003627C0"/>
    <w:rsid w:val="00363239"/>
    <w:rsid w:val="003633BC"/>
    <w:rsid w:val="0036348D"/>
    <w:rsid w:val="0036399F"/>
    <w:rsid w:val="00364200"/>
    <w:rsid w:val="003656AD"/>
    <w:rsid w:val="00365875"/>
    <w:rsid w:val="00365A79"/>
    <w:rsid w:val="00365EDE"/>
    <w:rsid w:val="00366544"/>
    <w:rsid w:val="003666C3"/>
    <w:rsid w:val="00366F40"/>
    <w:rsid w:val="003672D8"/>
    <w:rsid w:val="00367881"/>
    <w:rsid w:val="00370142"/>
    <w:rsid w:val="0037031C"/>
    <w:rsid w:val="0037068D"/>
    <w:rsid w:val="00370B95"/>
    <w:rsid w:val="0037127E"/>
    <w:rsid w:val="00371624"/>
    <w:rsid w:val="00371788"/>
    <w:rsid w:val="003723C4"/>
    <w:rsid w:val="00373898"/>
    <w:rsid w:val="00373B18"/>
    <w:rsid w:val="0037474D"/>
    <w:rsid w:val="0037477B"/>
    <w:rsid w:val="003750EE"/>
    <w:rsid w:val="00375591"/>
    <w:rsid w:val="003766E5"/>
    <w:rsid w:val="0037677B"/>
    <w:rsid w:val="00377256"/>
    <w:rsid w:val="0037725A"/>
    <w:rsid w:val="0037728E"/>
    <w:rsid w:val="00377B28"/>
    <w:rsid w:val="00381111"/>
    <w:rsid w:val="00381791"/>
    <w:rsid w:val="00381943"/>
    <w:rsid w:val="00381E29"/>
    <w:rsid w:val="0038223B"/>
    <w:rsid w:val="0038241D"/>
    <w:rsid w:val="003830AD"/>
    <w:rsid w:val="0038328D"/>
    <w:rsid w:val="003837A5"/>
    <w:rsid w:val="003837F0"/>
    <w:rsid w:val="003838D4"/>
    <w:rsid w:val="00383A4A"/>
    <w:rsid w:val="00383ACA"/>
    <w:rsid w:val="0038454F"/>
    <w:rsid w:val="00384586"/>
    <w:rsid w:val="00384939"/>
    <w:rsid w:val="0038527B"/>
    <w:rsid w:val="00385433"/>
    <w:rsid w:val="003855A5"/>
    <w:rsid w:val="003856AF"/>
    <w:rsid w:val="00385EC8"/>
    <w:rsid w:val="00386302"/>
    <w:rsid w:val="0038646C"/>
    <w:rsid w:val="003869AB"/>
    <w:rsid w:val="00386CD1"/>
    <w:rsid w:val="0038743F"/>
    <w:rsid w:val="00387541"/>
    <w:rsid w:val="00387622"/>
    <w:rsid w:val="00387CA9"/>
    <w:rsid w:val="00390A2C"/>
    <w:rsid w:val="00391454"/>
    <w:rsid w:val="00391733"/>
    <w:rsid w:val="00391B46"/>
    <w:rsid w:val="003920AF"/>
    <w:rsid w:val="0039346E"/>
    <w:rsid w:val="003939C6"/>
    <w:rsid w:val="00394284"/>
    <w:rsid w:val="00394317"/>
    <w:rsid w:val="00394BA9"/>
    <w:rsid w:val="003950DE"/>
    <w:rsid w:val="00395BDC"/>
    <w:rsid w:val="003976FA"/>
    <w:rsid w:val="003977F4"/>
    <w:rsid w:val="003979F2"/>
    <w:rsid w:val="00397B41"/>
    <w:rsid w:val="00397E4A"/>
    <w:rsid w:val="003A0CF3"/>
    <w:rsid w:val="003A0F26"/>
    <w:rsid w:val="003A160E"/>
    <w:rsid w:val="003A1EB8"/>
    <w:rsid w:val="003A30BE"/>
    <w:rsid w:val="003A31F4"/>
    <w:rsid w:val="003A3842"/>
    <w:rsid w:val="003A3CF1"/>
    <w:rsid w:val="003A506B"/>
    <w:rsid w:val="003A52DC"/>
    <w:rsid w:val="003A5858"/>
    <w:rsid w:val="003A5FDC"/>
    <w:rsid w:val="003A5FF2"/>
    <w:rsid w:val="003A6CE6"/>
    <w:rsid w:val="003A700E"/>
    <w:rsid w:val="003A7E9E"/>
    <w:rsid w:val="003B0802"/>
    <w:rsid w:val="003B0A0F"/>
    <w:rsid w:val="003B0C52"/>
    <w:rsid w:val="003B0D04"/>
    <w:rsid w:val="003B1476"/>
    <w:rsid w:val="003B159B"/>
    <w:rsid w:val="003B17AC"/>
    <w:rsid w:val="003B1942"/>
    <w:rsid w:val="003B1A25"/>
    <w:rsid w:val="003B1D3B"/>
    <w:rsid w:val="003B1D42"/>
    <w:rsid w:val="003B2D24"/>
    <w:rsid w:val="003B2D8D"/>
    <w:rsid w:val="003B37C9"/>
    <w:rsid w:val="003B39AA"/>
    <w:rsid w:val="003B39BD"/>
    <w:rsid w:val="003B4022"/>
    <w:rsid w:val="003B438F"/>
    <w:rsid w:val="003B572C"/>
    <w:rsid w:val="003B5E61"/>
    <w:rsid w:val="003B5FD0"/>
    <w:rsid w:val="003B694B"/>
    <w:rsid w:val="003B6AFE"/>
    <w:rsid w:val="003B6E07"/>
    <w:rsid w:val="003B7045"/>
    <w:rsid w:val="003B7626"/>
    <w:rsid w:val="003C0614"/>
    <w:rsid w:val="003C0CEE"/>
    <w:rsid w:val="003C0D92"/>
    <w:rsid w:val="003C0DA8"/>
    <w:rsid w:val="003C1429"/>
    <w:rsid w:val="003C1A6F"/>
    <w:rsid w:val="003C2645"/>
    <w:rsid w:val="003C2C17"/>
    <w:rsid w:val="003C399E"/>
    <w:rsid w:val="003C3ECC"/>
    <w:rsid w:val="003C4567"/>
    <w:rsid w:val="003C457D"/>
    <w:rsid w:val="003C4BC7"/>
    <w:rsid w:val="003C5576"/>
    <w:rsid w:val="003C56E5"/>
    <w:rsid w:val="003C5D82"/>
    <w:rsid w:val="003C5E85"/>
    <w:rsid w:val="003C66C6"/>
    <w:rsid w:val="003C6F4F"/>
    <w:rsid w:val="003C76D2"/>
    <w:rsid w:val="003D0AE7"/>
    <w:rsid w:val="003D0C92"/>
    <w:rsid w:val="003D0E3E"/>
    <w:rsid w:val="003D137E"/>
    <w:rsid w:val="003D1931"/>
    <w:rsid w:val="003D2123"/>
    <w:rsid w:val="003D2DF3"/>
    <w:rsid w:val="003D2F13"/>
    <w:rsid w:val="003D334A"/>
    <w:rsid w:val="003D3542"/>
    <w:rsid w:val="003D3581"/>
    <w:rsid w:val="003D3904"/>
    <w:rsid w:val="003D3BBE"/>
    <w:rsid w:val="003D3C8E"/>
    <w:rsid w:val="003D3E39"/>
    <w:rsid w:val="003D4A69"/>
    <w:rsid w:val="003D4FC0"/>
    <w:rsid w:val="003D5194"/>
    <w:rsid w:val="003D5794"/>
    <w:rsid w:val="003D59F5"/>
    <w:rsid w:val="003D6368"/>
    <w:rsid w:val="003D640F"/>
    <w:rsid w:val="003D67D7"/>
    <w:rsid w:val="003D7120"/>
    <w:rsid w:val="003D7897"/>
    <w:rsid w:val="003D7EAB"/>
    <w:rsid w:val="003E00D3"/>
    <w:rsid w:val="003E0239"/>
    <w:rsid w:val="003E09FD"/>
    <w:rsid w:val="003E0BE7"/>
    <w:rsid w:val="003E131E"/>
    <w:rsid w:val="003E162F"/>
    <w:rsid w:val="003E1665"/>
    <w:rsid w:val="003E1E3B"/>
    <w:rsid w:val="003E20CD"/>
    <w:rsid w:val="003E2401"/>
    <w:rsid w:val="003E25EA"/>
    <w:rsid w:val="003E2A88"/>
    <w:rsid w:val="003E2F2F"/>
    <w:rsid w:val="003E325E"/>
    <w:rsid w:val="003E5320"/>
    <w:rsid w:val="003E5D8E"/>
    <w:rsid w:val="003E5DE2"/>
    <w:rsid w:val="003E697C"/>
    <w:rsid w:val="003E6EAC"/>
    <w:rsid w:val="003E7563"/>
    <w:rsid w:val="003E7595"/>
    <w:rsid w:val="003E7BC0"/>
    <w:rsid w:val="003F0047"/>
    <w:rsid w:val="003F01AC"/>
    <w:rsid w:val="003F0480"/>
    <w:rsid w:val="003F0A72"/>
    <w:rsid w:val="003F128D"/>
    <w:rsid w:val="003F16B0"/>
    <w:rsid w:val="003F1A81"/>
    <w:rsid w:val="003F1BDD"/>
    <w:rsid w:val="003F1CBF"/>
    <w:rsid w:val="003F2902"/>
    <w:rsid w:val="003F44DF"/>
    <w:rsid w:val="003F473E"/>
    <w:rsid w:val="003F47EC"/>
    <w:rsid w:val="003F4DD8"/>
    <w:rsid w:val="003F5F58"/>
    <w:rsid w:val="003F62B3"/>
    <w:rsid w:val="003F65A9"/>
    <w:rsid w:val="003F77E8"/>
    <w:rsid w:val="003F7CDB"/>
    <w:rsid w:val="0040057F"/>
    <w:rsid w:val="00400DC0"/>
    <w:rsid w:val="0040122A"/>
    <w:rsid w:val="00401989"/>
    <w:rsid w:val="00401C95"/>
    <w:rsid w:val="00402350"/>
    <w:rsid w:val="00402407"/>
    <w:rsid w:val="00402573"/>
    <w:rsid w:val="004026C0"/>
    <w:rsid w:val="004029D2"/>
    <w:rsid w:val="00402C40"/>
    <w:rsid w:val="0040302D"/>
    <w:rsid w:val="0040367C"/>
    <w:rsid w:val="004040D5"/>
    <w:rsid w:val="004042BD"/>
    <w:rsid w:val="00404568"/>
    <w:rsid w:val="00404B94"/>
    <w:rsid w:val="00405156"/>
    <w:rsid w:val="00405897"/>
    <w:rsid w:val="004059F0"/>
    <w:rsid w:val="004063E2"/>
    <w:rsid w:val="00406886"/>
    <w:rsid w:val="00406EC6"/>
    <w:rsid w:val="00407A61"/>
    <w:rsid w:val="00407B06"/>
    <w:rsid w:val="00407FE8"/>
    <w:rsid w:val="00410A88"/>
    <w:rsid w:val="00410E9A"/>
    <w:rsid w:val="00410EF7"/>
    <w:rsid w:val="00411522"/>
    <w:rsid w:val="0041161E"/>
    <w:rsid w:val="00411931"/>
    <w:rsid w:val="00411CBD"/>
    <w:rsid w:val="00411EE7"/>
    <w:rsid w:val="00412F99"/>
    <w:rsid w:val="0041304C"/>
    <w:rsid w:val="004137D0"/>
    <w:rsid w:val="00413F60"/>
    <w:rsid w:val="00414B5B"/>
    <w:rsid w:val="004158AE"/>
    <w:rsid w:val="00415C46"/>
    <w:rsid w:val="00416283"/>
    <w:rsid w:val="00416B0E"/>
    <w:rsid w:val="00416B96"/>
    <w:rsid w:val="004171CA"/>
    <w:rsid w:val="004174EB"/>
    <w:rsid w:val="004178A0"/>
    <w:rsid w:val="00420097"/>
    <w:rsid w:val="0042074B"/>
    <w:rsid w:val="00420D03"/>
    <w:rsid w:val="00420E97"/>
    <w:rsid w:val="004215CD"/>
    <w:rsid w:val="00421741"/>
    <w:rsid w:val="00422D87"/>
    <w:rsid w:val="00424341"/>
    <w:rsid w:val="00425533"/>
    <w:rsid w:val="00426148"/>
    <w:rsid w:val="004265A1"/>
    <w:rsid w:val="00426B22"/>
    <w:rsid w:val="00426E59"/>
    <w:rsid w:val="004270D1"/>
    <w:rsid w:val="004279EE"/>
    <w:rsid w:val="00427AD9"/>
    <w:rsid w:val="0043066E"/>
    <w:rsid w:val="004310C6"/>
    <w:rsid w:val="00432507"/>
    <w:rsid w:val="004328C2"/>
    <w:rsid w:val="00432C86"/>
    <w:rsid w:val="0043321E"/>
    <w:rsid w:val="00435915"/>
    <w:rsid w:val="00435B2C"/>
    <w:rsid w:val="004364CF"/>
    <w:rsid w:val="004369E8"/>
    <w:rsid w:val="00436B1B"/>
    <w:rsid w:val="00436C29"/>
    <w:rsid w:val="00437614"/>
    <w:rsid w:val="004378B0"/>
    <w:rsid w:val="00437CD4"/>
    <w:rsid w:val="00437D94"/>
    <w:rsid w:val="00440E63"/>
    <w:rsid w:val="004411D3"/>
    <w:rsid w:val="00441264"/>
    <w:rsid w:val="004419E4"/>
    <w:rsid w:val="00441E2D"/>
    <w:rsid w:val="00441FB4"/>
    <w:rsid w:val="00442665"/>
    <w:rsid w:val="00442C96"/>
    <w:rsid w:val="0044391A"/>
    <w:rsid w:val="00443CAB"/>
    <w:rsid w:val="00443FE5"/>
    <w:rsid w:val="0044411D"/>
    <w:rsid w:val="004441F8"/>
    <w:rsid w:val="00445459"/>
    <w:rsid w:val="0044574D"/>
    <w:rsid w:val="00445965"/>
    <w:rsid w:val="004459F2"/>
    <w:rsid w:val="00445AB0"/>
    <w:rsid w:val="00445CF3"/>
    <w:rsid w:val="004467AA"/>
    <w:rsid w:val="004467DB"/>
    <w:rsid w:val="00446C26"/>
    <w:rsid w:val="00446CBE"/>
    <w:rsid w:val="00446E56"/>
    <w:rsid w:val="0044743C"/>
    <w:rsid w:val="00447530"/>
    <w:rsid w:val="00450099"/>
    <w:rsid w:val="00450178"/>
    <w:rsid w:val="00450C6D"/>
    <w:rsid w:val="00451BC8"/>
    <w:rsid w:val="00452068"/>
    <w:rsid w:val="004522BB"/>
    <w:rsid w:val="00453027"/>
    <w:rsid w:val="00453363"/>
    <w:rsid w:val="00453646"/>
    <w:rsid w:val="004544E7"/>
    <w:rsid w:val="00454DE1"/>
    <w:rsid w:val="004554F2"/>
    <w:rsid w:val="00455A76"/>
    <w:rsid w:val="0045642F"/>
    <w:rsid w:val="00456944"/>
    <w:rsid w:val="00460065"/>
    <w:rsid w:val="004616A9"/>
    <w:rsid w:val="004619C7"/>
    <w:rsid w:val="00461C3C"/>
    <w:rsid w:val="004626A5"/>
    <w:rsid w:val="00462BB9"/>
    <w:rsid w:val="00462EF7"/>
    <w:rsid w:val="004631B5"/>
    <w:rsid w:val="00463409"/>
    <w:rsid w:val="0046340D"/>
    <w:rsid w:val="00463630"/>
    <w:rsid w:val="00463CD1"/>
    <w:rsid w:val="0046543C"/>
    <w:rsid w:val="0046580D"/>
    <w:rsid w:val="00465C21"/>
    <w:rsid w:val="00466069"/>
    <w:rsid w:val="00466BD2"/>
    <w:rsid w:val="00466C04"/>
    <w:rsid w:val="00467988"/>
    <w:rsid w:val="0047092A"/>
    <w:rsid w:val="00470E9F"/>
    <w:rsid w:val="004714A6"/>
    <w:rsid w:val="0047163C"/>
    <w:rsid w:val="004717DF"/>
    <w:rsid w:val="0047199B"/>
    <w:rsid w:val="004719BA"/>
    <w:rsid w:val="00471E1E"/>
    <w:rsid w:val="0047350D"/>
    <w:rsid w:val="0047439B"/>
    <w:rsid w:val="00474ECD"/>
    <w:rsid w:val="00475C94"/>
    <w:rsid w:val="00475D81"/>
    <w:rsid w:val="00475F11"/>
    <w:rsid w:val="00477020"/>
    <w:rsid w:val="004770CA"/>
    <w:rsid w:val="00477121"/>
    <w:rsid w:val="00477932"/>
    <w:rsid w:val="004779CF"/>
    <w:rsid w:val="004802D1"/>
    <w:rsid w:val="00480F20"/>
    <w:rsid w:val="004811C6"/>
    <w:rsid w:val="0048139F"/>
    <w:rsid w:val="00481AF8"/>
    <w:rsid w:val="00481F5A"/>
    <w:rsid w:val="00481FD0"/>
    <w:rsid w:val="0048284B"/>
    <w:rsid w:val="00482CC2"/>
    <w:rsid w:val="00483262"/>
    <w:rsid w:val="00483699"/>
    <w:rsid w:val="00483BBA"/>
    <w:rsid w:val="00483DBF"/>
    <w:rsid w:val="00483FF2"/>
    <w:rsid w:val="00484709"/>
    <w:rsid w:val="004858CE"/>
    <w:rsid w:val="0048595A"/>
    <w:rsid w:val="0048643B"/>
    <w:rsid w:val="00486570"/>
    <w:rsid w:val="00490210"/>
    <w:rsid w:val="0049057E"/>
    <w:rsid w:val="004905D8"/>
    <w:rsid w:val="0049179A"/>
    <w:rsid w:val="00491DCC"/>
    <w:rsid w:val="0049218B"/>
    <w:rsid w:val="004945E4"/>
    <w:rsid w:val="004946BB"/>
    <w:rsid w:val="00495031"/>
    <w:rsid w:val="00496060"/>
    <w:rsid w:val="0049699C"/>
    <w:rsid w:val="004979F6"/>
    <w:rsid w:val="00497A60"/>
    <w:rsid w:val="00497F5D"/>
    <w:rsid w:val="00497FE4"/>
    <w:rsid w:val="004A04E8"/>
    <w:rsid w:val="004A05BB"/>
    <w:rsid w:val="004A0A37"/>
    <w:rsid w:val="004A1D33"/>
    <w:rsid w:val="004A22D3"/>
    <w:rsid w:val="004A2557"/>
    <w:rsid w:val="004A2594"/>
    <w:rsid w:val="004A3182"/>
    <w:rsid w:val="004A31A6"/>
    <w:rsid w:val="004A345E"/>
    <w:rsid w:val="004A3BF7"/>
    <w:rsid w:val="004A4126"/>
    <w:rsid w:val="004A4215"/>
    <w:rsid w:val="004A489C"/>
    <w:rsid w:val="004A50B2"/>
    <w:rsid w:val="004A5264"/>
    <w:rsid w:val="004A682A"/>
    <w:rsid w:val="004A6E39"/>
    <w:rsid w:val="004A767C"/>
    <w:rsid w:val="004A76CA"/>
    <w:rsid w:val="004A7F40"/>
    <w:rsid w:val="004B090D"/>
    <w:rsid w:val="004B0AD6"/>
    <w:rsid w:val="004B1012"/>
    <w:rsid w:val="004B12AB"/>
    <w:rsid w:val="004B2282"/>
    <w:rsid w:val="004B25FC"/>
    <w:rsid w:val="004B2D7E"/>
    <w:rsid w:val="004B36B6"/>
    <w:rsid w:val="004B39AB"/>
    <w:rsid w:val="004B3B18"/>
    <w:rsid w:val="004B4466"/>
    <w:rsid w:val="004B46E4"/>
    <w:rsid w:val="004B5B53"/>
    <w:rsid w:val="004B6381"/>
    <w:rsid w:val="004B64E7"/>
    <w:rsid w:val="004B6596"/>
    <w:rsid w:val="004B7081"/>
    <w:rsid w:val="004B70E3"/>
    <w:rsid w:val="004B7DED"/>
    <w:rsid w:val="004C021C"/>
    <w:rsid w:val="004C0B40"/>
    <w:rsid w:val="004C0CD2"/>
    <w:rsid w:val="004C1115"/>
    <w:rsid w:val="004C14E1"/>
    <w:rsid w:val="004C1BA6"/>
    <w:rsid w:val="004C225F"/>
    <w:rsid w:val="004C2807"/>
    <w:rsid w:val="004C2C1E"/>
    <w:rsid w:val="004C34AA"/>
    <w:rsid w:val="004C3578"/>
    <w:rsid w:val="004C4377"/>
    <w:rsid w:val="004C47BF"/>
    <w:rsid w:val="004C4B64"/>
    <w:rsid w:val="004C58B9"/>
    <w:rsid w:val="004C59C1"/>
    <w:rsid w:val="004C5DA3"/>
    <w:rsid w:val="004C5DC0"/>
    <w:rsid w:val="004C60CB"/>
    <w:rsid w:val="004C673E"/>
    <w:rsid w:val="004C6C13"/>
    <w:rsid w:val="004C6E18"/>
    <w:rsid w:val="004C74FB"/>
    <w:rsid w:val="004D072D"/>
    <w:rsid w:val="004D0A43"/>
    <w:rsid w:val="004D172A"/>
    <w:rsid w:val="004D1B61"/>
    <w:rsid w:val="004D2A4E"/>
    <w:rsid w:val="004D2FB4"/>
    <w:rsid w:val="004D3603"/>
    <w:rsid w:val="004D39E0"/>
    <w:rsid w:val="004D3CA1"/>
    <w:rsid w:val="004D41AD"/>
    <w:rsid w:val="004D4349"/>
    <w:rsid w:val="004D43DE"/>
    <w:rsid w:val="004D58B2"/>
    <w:rsid w:val="004D6F9A"/>
    <w:rsid w:val="004D743B"/>
    <w:rsid w:val="004D783E"/>
    <w:rsid w:val="004E00A2"/>
    <w:rsid w:val="004E03F2"/>
    <w:rsid w:val="004E0C13"/>
    <w:rsid w:val="004E145A"/>
    <w:rsid w:val="004E16C3"/>
    <w:rsid w:val="004E1881"/>
    <w:rsid w:val="004E2395"/>
    <w:rsid w:val="004E312C"/>
    <w:rsid w:val="004E3163"/>
    <w:rsid w:val="004E362E"/>
    <w:rsid w:val="004E37BF"/>
    <w:rsid w:val="004E3CBC"/>
    <w:rsid w:val="004E416A"/>
    <w:rsid w:val="004E5E02"/>
    <w:rsid w:val="004E7074"/>
    <w:rsid w:val="004F0960"/>
    <w:rsid w:val="004F0A6B"/>
    <w:rsid w:val="004F0D21"/>
    <w:rsid w:val="004F0EF6"/>
    <w:rsid w:val="004F1AAE"/>
    <w:rsid w:val="004F2170"/>
    <w:rsid w:val="004F26C9"/>
    <w:rsid w:val="004F30F3"/>
    <w:rsid w:val="004F315B"/>
    <w:rsid w:val="004F370D"/>
    <w:rsid w:val="004F3786"/>
    <w:rsid w:val="004F497A"/>
    <w:rsid w:val="004F5036"/>
    <w:rsid w:val="004F5DC5"/>
    <w:rsid w:val="004F6351"/>
    <w:rsid w:val="004F6C08"/>
    <w:rsid w:val="005001AF"/>
    <w:rsid w:val="00500BED"/>
    <w:rsid w:val="00501CB4"/>
    <w:rsid w:val="00501CE2"/>
    <w:rsid w:val="00502979"/>
    <w:rsid w:val="005029C0"/>
    <w:rsid w:val="00502F18"/>
    <w:rsid w:val="005039C4"/>
    <w:rsid w:val="005045EA"/>
    <w:rsid w:val="00504735"/>
    <w:rsid w:val="005049CA"/>
    <w:rsid w:val="005055C9"/>
    <w:rsid w:val="00506464"/>
    <w:rsid w:val="0050712A"/>
    <w:rsid w:val="005076B9"/>
    <w:rsid w:val="0051054C"/>
    <w:rsid w:val="00510964"/>
    <w:rsid w:val="00511740"/>
    <w:rsid w:val="00511B37"/>
    <w:rsid w:val="005126F4"/>
    <w:rsid w:val="00513025"/>
    <w:rsid w:val="0051377E"/>
    <w:rsid w:val="00513A24"/>
    <w:rsid w:val="00513C7B"/>
    <w:rsid w:val="0051494F"/>
    <w:rsid w:val="00515487"/>
    <w:rsid w:val="005154CD"/>
    <w:rsid w:val="00515CE1"/>
    <w:rsid w:val="00516401"/>
    <w:rsid w:val="0051644E"/>
    <w:rsid w:val="00516E81"/>
    <w:rsid w:val="005171E9"/>
    <w:rsid w:val="00517530"/>
    <w:rsid w:val="00517D66"/>
    <w:rsid w:val="005209ED"/>
    <w:rsid w:val="00520EBF"/>
    <w:rsid w:val="00521345"/>
    <w:rsid w:val="00521962"/>
    <w:rsid w:val="00521A36"/>
    <w:rsid w:val="00521B89"/>
    <w:rsid w:val="00521CD1"/>
    <w:rsid w:val="0052237C"/>
    <w:rsid w:val="00522D7D"/>
    <w:rsid w:val="00524867"/>
    <w:rsid w:val="00525805"/>
    <w:rsid w:val="005258F3"/>
    <w:rsid w:val="00525C07"/>
    <w:rsid w:val="00525CA5"/>
    <w:rsid w:val="00525CF7"/>
    <w:rsid w:val="00526091"/>
    <w:rsid w:val="00526610"/>
    <w:rsid w:val="005267C6"/>
    <w:rsid w:val="00526902"/>
    <w:rsid w:val="00526E68"/>
    <w:rsid w:val="005274AC"/>
    <w:rsid w:val="005301FF"/>
    <w:rsid w:val="0053099D"/>
    <w:rsid w:val="0053128C"/>
    <w:rsid w:val="005314B2"/>
    <w:rsid w:val="00531B14"/>
    <w:rsid w:val="00532959"/>
    <w:rsid w:val="00532E61"/>
    <w:rsid w:val="0053308B"/>
    <w:rsid w:val="005341FB"/>
    <w:rsid w:val="00535166"/>
    <w:rsid w:val="00535225"/>
    <w:rsid w:val="00535ACB"/>
    <w:rsid w:val="00535C17"/>
    <w:rsid w:val="00535F7E"/>
    <w:rsid w:val="005361ED"/>
    <w:rsid w:val="005362D1"/>
    <w:rsid w:val="005365A2"/>
    <w:rsid w:val="00536C07"/>
    <w:rsid w:val="00536F81"/>
    <w:rsid w:val="00537077"/>
    <w:rsid w:val="00537212"/>
    <w:rsid w:val="005374DB"/>
    <w:rsid w:val="00537851"/>
    <w:rsid w:val="00537C82"/>
    <w:rsid w:val="00540616"/>
    <w:rsid w:val="00541244"/>
    <w:rsid w:val="00541362"/>
    <w:rsid w:val="005413E5"/>
    <w:rsid w:val="005416DC"/>
    <w:rsid w:val="005417BD"/>
    <w:rsid w:val="00541AB0"/>
    <w:rsid w:val="0054216F"/>
    <w:rsid w:val="00542CC9"/>
    <w:rsid w:val="00543184"/>
    <w:rsid w:val="00543272"/>
    <w:rsid w:val="005434E6"/>
    <w:rsid w:val="0054387F"/>
    <w:rsid w:val="005441B0"/>
    <w:rsid w:val="0054437B"/>
    <w:rsid w:val="00544599"/>
    <w:rsid w:val="00544B0F"/>
    <w:rsid w:val="00544CF9"/>
    <w:rsid w:val="00545584"/>
    <w:rsid w:val="005464A5"/>
    <w:rsid w:val="0054749C"/>
    <w:rsid w:val="00547565"/>
    <w:rsid w:val="00547D98"/>
    <w:rsid w:val="00550B61"/>
    <w:rsid w:val="00551ED1"/>
    <w:rsid w:val="00552037"/>
    <w:rsid w:val="005524D1"/>
    <w:rsid w:val="00552D12"/>
    <w:rsid w:val="00554333"/>
    <w:rsid w:val="00554EA7"/>
    <w:rsid w:val="005550B6"/>
    <w:rsid w:val="005552D0"/>
    <w:rsid w:val="00555AC0"/>
    <w:rsid w:val="00555CC2"/>
    <w:rsid w:val="00555E74"/>
    <w:rsid w:val="00556909"/>
    <w:rsid w:val="00556A8B"/>
    <w:rsid w:val="0055747E"/>
    <w:rsid w:val="005605F3"/>
    <w:rsid w:val="00560E99"/>
    <w:rsid w:val="0056110E"/>
    <w:rsid w:val="0056166C"/>
    <w:rsid w:val="005616D0"/>
    <w:rsid w:val="005625FE"/>
    <w:rsid w:val="00562D2D"/>
    <w:rsid w:val="00562DCE"/>
    <w:rsid w:val="00563166"/>
    <w:rsid w:val="005631C2"/>
    <w:rsid w:val="005632DF"/>
    <w:rsid w:val="0056400A"/>
    <w:rsid w:val="00565335"/>
    <w:rsid w:val="00565728"/>
    <w:rsid w:val="00565814"/>
    <w:rsid w:val="00565883"/>
    <w:rsid w:val="00565C42"/>
    <w:rsid w:val="00565C4C"/>
    <w:rsid w:val="00565CEB"/>
    <w:rsid w:val="005667BD"/>
    <w:rsid w:val="00566ABE"/>
    <w:rsid w:val="00566B36"/>
    <w:rsid w:val="00567458"/>
    <w:rsid w:val="005674D4"/>
    <w:rsid w:val="00570660"/>
    <w:rsid w:val="00570942"/>
    <w:rsid w:val="00571241"/>
    <w:rsid w:val="005714FB"/>
    <w:rsid w:val="00571960"/>
    <w:rsid w:val="005719A9"/>
    <w:rsid w:val="00571A0F"/>
    <w:rsid w:val="00571B89"/>
    <w:rsid w:val="00571D11"/>
    <w:rsid w:val="00572274"/>
    <w:rsid w:val="00572747"/>
    <w:rsid w:val="0057310A"/>
    <w:rsid w:val="005736E5"/>
    <w:rsid w:val="0057425F"/>
    <w:rsid w:val="00574DB7"/>
    <w:rsid w:val="00574EC4"/>
    <w:rsid w:val="00575295"/>
    <w:rsid w:val="005752F7"/>
    <w:rsid w:val="005757E8"/>
    <w:rsid w:val="0057587F"/>
    <w:rsid w:val="0057681A"/>
    <w:rsid w:val="005768CA"/>
    <w:rsid w:val="00576DB4"/>
    <w:rsid w:val="0057786E"/>
    <w:rsid w:val="00577E19"/>
    <w:rsid w:val="00580108"/>
    <w:rsid w:val="0058022E"/>
    <w:rsid w:val="00580BE4"/>
    <w:rsid w:val="00580F4F"/>
    <w:rsid w:val="0058101B"/>
    <w:rsid w:val="0058138B"/>
    <w:rsid w:val="0058142F"/>
    <w:rsid w:val="005816BF"/>
    <w:rsid w:val="00581DE5"/>
    <w:rsid w:val="0058228A"/>
    <w:rsid w:val="00582FD0"/>
    <w:rsid w:val="005830B8"/>
    <w:rsid w:val="005834E5"/>
    <w:rsid w:val="00583563"/>
    <w:rsid w:val="00583A25"/>
    <w:rsid w:val="005840C9"/>
    <w:rsid w:val="0058420B"/>
    <w:rsid w:val="005848BE"/>
    <w:rsid w:val="00584CC5"/>
    <w:rsid w:val="00585D28"/>
    <w:rsid w:val="00586306"/>
    <w:rsid w:val="0058690D"/>
    <w:rsid w:val="00586E75"/>
    <w:rsid w:val="00587154"/>
    <w:rsid w:val="005871CD"/>
    <w:rsid w:val="0058768E"/>
    <w:rsid w:val="005876F4"/>
    <w:rsid w:val="00587AED"/>
    <w:rsid w:val="0059075B"/>
    <w:rsid w:val="0059136F"/>
    <w:rsid w:val="005919C4"/>
    <w:rsid w:val="00591B90"/>
    <w:rsid w:val="005928B6"/>
    <w:rsid w:val="0059298C"/>
    <w:rsid w:val="0059387B"/>
    <w:rsid w:val="00593C5C"/>
    <w:rsid w:val="00593DD5"/>
    <w:rsid w:val="005940C8"/>
    <w:rsid w:val="005945DB"/>
    <w:rsid w:val="0059495B"/>
    <w:rsid w:val="00594AD5"/>
    <w:rsid w:val="00595480"/>
    <w:rsid w:val="00595B86"/>
    <w:rsid w:val="0059607F"/>
    <w:rsid w:val="00596EE1"/>
    <w:rsid w:val="005973BC"/>
    <w:rsid w:val="00597543"/>
    <w:rsid w:val="005975C5"/>
    <w:rsid w:val="00597788"/>
    <w:rsid w:val="00597E79"/>
    <w:rsid w:val="005A02A1"/>
    <w:rsid w:val="005A02A3"/>
    <w:rsid w:val="005A03B4"/>
    <w:rsid w:val="005A118E"/>
    <w:rsid w:val="005A15D8"/>
    <w:rsid w:val="005A1E34"/>
    <w:rsid w:val="005A203B"/>
    <w:rsid w:val="005A225C"/>
    <w:rsid w:val="005A270E"/>
    <w:rsid w:val="005A30FE"/>
    <w:rsid w:val="005A32A8"/>
    <w:rsid w:val="005A357D"/>
    <w:rsid w:val="005A4313"/>
    <w:rsid w:val="005A45FC"/>
    <w:rsid w:val="005A4B2F"/>
    <w:rsid w:val="005A4E27"/>
    <w:rsid w:val="005A6B15"/>
    <w:rsid w:val="005A6BF5"/>
    <w:rsid w:val="005A74C3"/>
    <w:rsid w:val="005A7EDA"/>
    <w:rsid w:val="005B1421"/>
    <w:rsid w:val="005B171A"/>
    <w:rsid w:val="005B183F"/>
    <w:rsid w:val="005B1BDE"/>
    <w:rsid w:val="005B2AC2"/>
    <w:rsid w:val="005B2B63"/>
    <w:rsid w:val="005B3D98"/>
    <w:rsid w:val="005B41FE"/>
    <w:rsid w:val="005B4A46"/>
    <w:rsid w:val="005B62C2"/>
    <w:rsid w:val="005B6858"/>
    <w:rsid w:val="005B6CF1"/>
    <w:rsid w:val="005B71BB"/>
    <w:rsid w:val="005B7F70"/>
    <w:rsid w:val="005C0A04"/>
    <w:rsid w:val="005C0D49"/>
    <w:rsid w:val="005C157C"/>
    <w:rsid w:val="005C1867"/>
    <w:rsid w:val="005C1D69"/>
    <w:rsid w:val="005C287B"/>
    <w:rsid w:val="005C2C54"/>
    <w:rsid w:val="005C2EC3"/>
    <w:rsid w:val="005C2FE6"/>
    <w:rsid w:val="005C3AF8"/>
    <w:rsid w:val="005C3B72"/>
    <w:rsid w:val="005C4191"/>
    <w:rsid w:val="005C4353"/>
    <w:rsid w:val="005C4DC1"/>
    <w:rsid w:val="005C5130"/>
    <w:rsid w:val="005C67C5"/>
    <w:rsid w:val="005C6DD8"/>
    <w:rsid w:val="005C76C2"/>
    <w:rsid w:val="005C76FE"/>
    <w:rsid w:val="005C7B04"/>
    <w:rsid w:val="005D0945"/>
    <w:rsid w:val="005D0AFE"/>
    <w:rsid w:val="005D12EF"/>
    <w:rsid w:val="005D2661"/>
    <w:rsid w:val="005D2A03"/>
    <w:rsid w:val="005D2B5D"/>
    <w:rsid w:val="005D360D"/>
    <w:rsid w:val="005D4581"/>
    <w:rsid w:val="005D4A09"/>
    <w:rsid w:val="005D50B3"/>
    <w:rsid w:val="005D5294"/>
    <w:rsid w:val="005D6870"/>
    <w:rsid w:val="005D68BB"/>
    <w:rsid w:val="005D6E3D"/>
    <w:rsid w:val="005D6EF2"/>
    <w:rsid w:val="005E016A"/>
    <w:rsid w:val="005E104C"/>
    <w:rsid w:val="005E1B85"/>
    <w:rsid w:val="005E1DF8"/>
    <w:rsid w:val="005E1FC7"/>
    <w:rsid w:val="005E2A1C"/>
    <w:rsid w:val="005E2CFD"/>
    <w:rsid w:val="005E2DF1"/>
    <w:rsid w:val="005E2E6F"/>
    <w:rsid w:val="005E3056"/>
    <w:rsid w:val="005E3FDA"/>
    <w:rsid w:val="005E4367"/>
    <w:rsid w:val="005E44E2"/>
    <w:rsid w:val="005E5407"/>
    <w:rsid w:val="005E577F"/>
    <w:rsid w:val="005E58EB"/>
    <w:rsid w:val="005E5CAD"/>
    <w:rsid w:val="005E62AA"/>
    <w:rsid w:val="005E677E"/>
    <w:rsid w:val="005E6A9B"/>
    <w:rsid w:val="005E6C57"/>
    <w:rsid w:val="005E6E09"/>
    <w:rsid w:val="005F0D90"/>
    <w:rsid w:val="005F15DF"/>
    <w:rsid w:val="005F186B"/>
    <w:rsid w:val="005F1A28"/>
    <w:rsid w:val="005F1B05"/>
    <w:rsid w:val="005F2BC5"/>
    <w:rsid w:val="005F2BF5"/>
    <w:rsid w:val="005F2D3C"/>
    <w:rsid w:val="005F2EDF"/>
    <w:rsid w:val="005F2F1F"/>
    <w:rsid w:val="005F33AE"/>
    <w:rsid w:val="005F4333"/>
    <w:rsid w:val="005F460B"/>
    <w:rsid w:val="005F4A55"/>
    <w:rsid w:val="005F4B61"/>
    <w:rsid w:val="005F4FBB"/>
    <w:rsid w:val="005F52E7"/>
    <w:rsid w:val="005F55C4"/>
    <w:rsid w:val="005F7396"/>
    <w:rsid w:val="00600307"/>
    <w:rsid w:val="0060249A"/>
    <w:rsid w:val="00602C3C"/>
    <w:rsid w:val="00603831"/>
    <w:rsid w:val="0060399C"/>
    <w:rsid w:val="00603C08"/>
    <w:rsid w:val="00603CE5"/>
    <w:rsid w:val="00603E34"/>
    <w:rsid w:val="00603E69"/>
    <w:rsid w:val="00603EF9"/>
    <w:rsid w:val="00603F12"/>
    <w:rsid w:val="00604202"/>
    <w:rsid w:val="006046A0"/>
    <w:rsid w:val="00604BB3"/>
    <w:rsid w:val="0060504E"/>
    <w:rsid w:val="00606530"/>
    <w:rsid w:val="00606805"/>
    <w:rsid w:val="0060695A"/>
    <w:rsid w:val="006069C0"/>
    <w:rsid w:val="006069FE"/>
    <w:rsid w:val="00606F6D"/>
    <w:rsid w:val="00607D22"/>
    <w:rsid w:val="00610263"/>
    <w:rsid w:val="0061041D"/>
    <w:rsid w:val="006107E0"/>
    <w:rsid w:val="00610F70"/>
    <w:rsid w:val="00611675"/>
    <w:rsid w:val="006125B3"/>
    <w:rsid w:val="00612611"/>
    <w:rsid w:val="00612951"/>
    <w:rsid w:val="00613104"/>
    <w:rsid w:val="006136B0"/>
    <w:rsid w:val="00613E85"/>
    <w:rsid w:val="0061435A"/>
    <w:rsid w:val="00614E32"/>
    <w:rsid w:val="006159C1"/>
    <w:rsid w:val="006159FA"/>
    <w:rsid w:val="006159FD"/>
    <w:rsid w:val="006163C6"/>
    <w:rsid w:val="00617487"/>
    <w:rsid w:val="00620011"/>
    <w:rsid w:val="006210BB"/>
    <w:rsid w:val="006214DB"/>
    <w:rsid w:val="00621606"/>
    <w:rsid w:val="0062162A"/>
    <w:rsid w:val="00622A1D"/>
    <w:rsid w:val="0062318F"/>
    <w:rsid w:val="0062383F"/>
    <w:rsid w:val="006245B1"/>
    <w:rsid w:val="00625BED"/>
    <w:rsid w:val="006268B2"/>
    <w:rsid w:val="00626CFE"/>
    <w:rsid w:val="00626FAE"/>
    <w:rsid w:val="006274B8"/>
    <w:rsid w:val="006300B1"/>
    <w:rsid w:val="0063081A"/>
    <w:rsid w:val="00630CAF"/>
    <w:rsid w:val="006315D8"/>
    <w:rsid w:val="006320B0"/>
    <w:rsid w:val="00633432"/>
    <w:rsid w:val="00633740"/>
    <w:rsid w:val="00633A2D"/>
    <w:rsid w:val="00633A56"/>
    <w:rsid w:val="00633EC9"/>
    <w:rsid w:val="00634192"/>
    <w:rsid w:val="006345FB"/>
    <w:rsid w:val="006351C9"/>
    <w:rsid w:val="0063541F"/>
    <w:rsid w:val="00635916"/>
    <w:rsid w:val="00635C86"/>
    <w:rsid w:val="00635D4D"/>
    <w:rsid w:val="00636190"/>
    <w:rsid w:val="00636273"/>
    <w:rsid w:val="006363A3"/>
    <w:rsid w:val="006367CB"/>
    <w:rsid w:val="00636DF0"/>
    <w:rsid w:val="00636FF0"/>
    <w:rsid w:val="006372F8"/>
    <w:rsid w:val="00637599"/>
    <w:rsid w:val="0063761F"/>
    <w:rsid w:val="00637A2B"/>
    <w:rsid w:val="00637CB0"/>
    <w:rsid w:val="00637E59"/>
    <w:rsid w:val="006407C0"/>
    <w:rsid w:val="00640807"/>
    <w:rsid w:val="00640A00"/>
    <w:rsid w:val="00641300"/>
    <w:rsid w:val="0064135D"/>
    <w:rsid w:val="006414C2"/>
    <w:rsid w:val="006417ED"/>
    <w:rsid w:val="00641B44"/>
    <w:rsid w:val="00641C16"/>
    <w:rsid w:val="00642B40"/>
    <w:rsid w:val="00642D10"/>
    <w:rsid w:val="00643082"/>
    <w:rsid w:val="006435CE"/>
    <w:rsid w:val="00644D88"/>
    <w:rsid w:val="00645021"/>
    <w:rsid w:val="00645260"/>
    <w:rsid w:val="006465BF"/>
    <w:rsid w:val="00646D9E"/>
    <w:rsid w:val="006470E5"/>
    <w:rsid w:val="006501D5"/>
    <w:rsid w:val="00650C32"/>
    <w:rsid w:val="00650CAA"/>
    <w:rsid w:val="0065235E"/>
    <w:rsid w:val="0065240F"/>
    <w:rsid w:val="00652771"/>
    <w:rsid w:val="006527CF"/>
    <w:rsid w:val="0065336E"/>
    <w:rsid w:val="006536D0"/>
    <w:rsid w:val="00653710"/>
    <w:rsid w:val="00653945"/>
    <w:rsid w:val="00653E53"/>
    <w:rsid w:val="00653EBD"/>
    <w:rsid w:val="00653F8B"/>
    <w:rsid w:val="00654144"/>
    <w:rsid w:val="00654665"/>
    <w:rsid w:val="00654677"/>
    <w:rsid w:val="006548A4"/>
    <w:rsid w:val="006554B1"/>
    <w:rsid w:val="0065609A"/>
    <w:rsid w:val="006568A9"/>
    <w:rsid w:val="00656A80"/>
    <w:rsid w:val="00656A98"/>
    <w:rsid w:val="00656C33"/>
    <w:rsid w:val="00656F95"/>
    <w:rsid w:val="006570B7"/>
    <w:rsid w:val="0065768D"/>
    <w:rsid w:val="00657F54"/>
    <w:rsid w:val="00660B3F"/>
    <w:rsid w:val="00660C58"/>
    <w:rsid w:val="0066114F"/>
    <w:rsid w:val="006617D2"/>
    <w:rsid w:val="0066187D"/>
    <w:rsid w:val="00662FB1"/>
    <w:rsid w:val="00663132"/>
    <w:rsid w:val="00663D10"/>
    <w:rsid w:val="00664622"/>
    <w:rsid w:val="00664D88"/>
    <w:rsid w:val="006651CC"/>
    <w:rsid w:val="006652E7"/>
    <w:rsid w:val="00665399"/>
    <w:rsid w:val="00665B1E"/>
    <w:rsid w:val="00666976"/>
    <w:rsid w:val="00666B41"/>
    <w:rsid w:val="00666D16"/>
    <w:rsid w:val="0066784D"/>
    <w:rsid w:val="00670248"/>
    <w:rsid w:val="00670759"/>
    <w:rsid w:val="00670BEE"/>
    <w:rsid w:val="00670D81"/>
    <w:rsid w:val="00670EFA"/>
    <w:rsid w:val="00670FF4"/>
    <w:rsid w:val="00672F5C"/>
    <w:rsid w:val="00673110"/>
    <w:rsid w:val="0067312B"/>
    <w:rsid w:val="006740B9"/>
    <w:rsid w:val="006747A4"/>
    <w:rsid w:val="00674874"/>
    <w:rsid w:val="00674ABC"/>
    <w:rsid w:val="00674B31"/>
    <w:rsid w:val="00674BBF"/>
    <w:rsid w:val="0067537F"/>
    <w:rsid w:val="00675963"/>
    <w:rsid w:val="00676039"/>
    <w:rsid w:val="006764D1"/>
    <w:rsid w:val="006766E0"/>
    <w:rsid w:val="00676AAF"/>
    <w:rsid w:val="00677285"/>
    <w:rsid w:val="006773BB"/>
    <w:rsid w:val="006775E7"/>
    <w:rsid w:val="00677761"/>
    <w:rsid w:val="006803E1"/>
    <w:rsid w:val="0068075B"/>
    <w:rsid w:val="006810EA"/>
    <w:rsid w:val="006834D2"/>
    <w:rsid w:val="006839CF"/>
    <w:rsid w:val="00683B94"/>
    <w:rsid w:val="00683D07"/>
    <w:rsid w:val="00685014"/>
    <w:rsid w:val="0068539B"/>
    <w:rsid w:val="00685E46"/>
    <w:rsid w:val="006861E1"/>
    <w:rsid w:val="006862F4"/>
    <w:rsid w:val="006865CD"/>
    <w:rsid w:val="00687F3B"/>
    <w:rsid w:val="006905CA"/>
    <w:rsid w:val="00690809"/>
    <w:rsid w:val="0069141E"/>
    <w:rsid w:val="00691842"/>
    <w:rsid w:val="0069247E"/>
    <w:rsid w:val="006925AD"/>
    <w:rsid w:val="00692E66"/>
    <w:rsid w:val="00693046"/>
    <w:rsid w:val="00693314"/>
    <w:rsid w:val="00693493"/>
    <w:rsid w:val="0069367C"/>
    <w:rsid w:val="00693681"/>
    <w:rsid w:val="00693831"/>
    <w:rsid w:val="006938C6"/>
    <w:rsid w:val="00693CC2"/>
    <w:rsid w:val="00693CDB"/>
    <w:rsid w:val="00693D4A"/>
    <w:rsid w:val="006943E8"/>
    <w:rsid w:val="00694461"/>
    <w:rsid w:val="00694BD8"/>
    <w:rsid w:val="00695233"/>
    <w:rsid w:val="006962E5"/>
    <w:rsid w:val="00696726"/>
    <w:rsid w:val="00696C44"/>
    <w:rsid w:val="00697256"/>
    <w:rsid w:val="00697452"/>
    <w:rsid w:val="00697C2A"/>
    <w:rsid w:val="00697D0B"/>
    <w:rsid w:val="00697DF1"/>
    <w:rsid w:val="006A0099"/>
    <w:rsid w:val="006A07E5"/>
    <w:rsid w:val="006A07F0"/>
    <w:rsid w:val="006A0D45"/>
    <w:rsid w:val="006A1961"/>
    <w:rsid w:val="006A1B74"/>
    <w:rsid w:val="006A2507"/>
    <w:rsid w:val="006A32C7"/>
    <w:rsid w:val="006A380E"/>
    <w:rsid w:val="006A39D0"/>
    <w:rsid w:val="006A3BA4"/>
    <w:rsid w:val="006A3D14"/>
    <w:rsid w:val="006A48C4"/>
    <w:rsid w:val="006A54C9"/>
    <w:rsid w:val="006A5A22"/>
    <w:rsid w:val="006A5E87"/>
    <w:rsid w:val="006A643A"/>
    <w:rsid w:val="006A6540"/>
    <w:rsid w:val="006A6E26"/>
    <w:rsid w:val="006A7ED9"/>
    <w:rsid w:val="006B03FB"/>
    <w:rsid w:val="006B0895"/>
    <w:rsid w:val="006B0B2C"/>
    <w:rsid w:val="006B1146"/>
    <w:rsid w:val="006B15C6"/>
    <w:rsid w:val="006B25AA"/>
    <w:rsid w:val="006B2656"/>
    <w:rsid w:val="006B2896"/>
    <w:rsid w:val="006B296E"/>
    <w:rsid w:val="006B328A"/>
    <w:rsid w:val="006B3646"/>
    <w:rsid w:val="006B3B4A"/>
    <w:rsid w:val="006B3F30"/>
    <w:rsid w:val="006B414D"/>
    <w:rsid w:val="006B496D"/>
    <w:rsid w:val="006B6BEE"/>
    <w:rsid w:val="006B7009"/>
    <w:rsid w:val="006B7438"/>
    <w:rsid w:val="006C008A"/>
    <w:rsid w:val="006C0450"/>
    <w:rsid w:val="006C04A8"/>
    <w:rsid w:val="006C0D2C"/>
    <w:rsid w:val="006C1394"/>
    <w:rsid w:val="006C154A"/>
    <w:rsid w:val="006C15FF"/>
    <w:rsid w:val="006C1A46"/>
    <w:rsid w:val="006C1FFD"/>
    <w:rsid w:val="006C2295"/>
    <w:rsid w:val="006C2C34"/>
    <w:rsid w:val="006C3038"/>
    <w:rsid w:val="006C44E9"/>
    <w:rsid w:val="006C44FB"/>
    <w:rsid w:val="006C4EE2"/>
    <w:rsid w:val="006C55E1"/>
    <w:rsid w:val="006C58E0"/>
    <w:rsid w:val="006C6482"/>
    <w:rsid w:val="006C79B5"/>
    <w:rsid w:val="006C7A0B"/>
    <w:rsid w:val="006C7ABF"/>
    <w:rsid w:val="006C7DBF"/>
    <w:rsid w:val="006D018E"/>
    <w:rsid w:val="006D02E9"/>
    <w:rsid w:val="006D05C4"/>
    <w:rsid w:val="006D0C87"/>
    <w:rsid w:val="006D0E24"/>
    <w:rsid w:val="006D1844"/>
    <w:rsid w:val="006D22AD"/>
    <w:rsid w:val="006D2367"/>
    <w:rsid w:val="006D25FD"/>
    <w:rsid w:val="006D279E"/>
    <w:rsid w:val="006D28A2"/>
    <w:rsid w:val="006D2C9C"/>
    <w:rsid w:val="006D2F24"/>
    <w:rsid w:val="006D36BE"/>
    <w:rsid w:val="006D3784"/>
    <w:rsid w:val="006D3962"/>
    <w:rsid w:val="006D39BE"/>
    <w:rsid w:val="006D3CB2"/>
    <w:rsid w:val="006D3E62"/>
    <w:rsid w:val="006D4320"/>
    <w:rsid w:val="006D4448"/>
    <w:rsid w:val="006D4D6A"/>
    <w:rsid w:val="006D5062"/>
    <w:rsid w:val="006D51B7"/>
    <w:rsid w:val="006D5434"/>
    <w:rsid w:val="006D553D"/>
    <w:rsid w:val="006D555F"/>
    <w:rsid w:val="006D573C"/>
    <w:rsid w:val="006D5B3D"/>
    <w:rsid w:val="006D5F89"/>
    <w:rsid w:val="006D637B"/>
    <w:rsid w:val="006D64F9"/>
    <w:rsid w:val="006D7753"/>
    <w:rsid w:val="006D77E2"/>
    <w:rsid w:val="006D7C45"/>
    <w:rsid w:val="006D7CAF"/>
    <w:rsid w:val="006E1044"/>
    <w:rsid w:val="006E195E"/>
    <w:rsid w:val="006E1C1A"/>
    <w:rsid w:val="006E1C30"/>
    <w:rsid w:val="006E1D54"/>
    <w:rsid w:val="006E1FDE"/>
    <w:rsid w:val="006E2032"/>
    <w:rsid w:val="006E228F"/>
    <w:rsid w:val="006E26F4"/>
    <w:rsid w:val="006E26FC"/>
    <w:rsid w:val="006E28F4"/>
    <w:rsid w:val="006E2C43"/>
    <w:rsid w:val="006E2E90"/>
    <w:rsid w:val="006E3B04"/>
    <w:rsid w:val="006E3F2E"/>
    <w:rsid w:val="006E3F6D"/>
    <w:rsid w:val="006E4042"/>
    <w:rsid w:val="006E5382"/>
    <w:rsid w:val="006E580F"/>
    <w:rsid w:val="006E6560"/>
    <w:rsid w:val="006E6AA3"/>
    <w:rsid w:val="006E6CF1"/>
    <w:rsid w:val="006F0E85"/>
    <w:rsid w:val="006F1682"/>
    <w:rsid w:val="006F1C2F"/>
    <w:rsid w:val="006F3653"/>
    <w:rsid w:val="006F3D8E"/>
    <w:rsid w:val="006F4AD2"/>
    <w:rsid w:val="006F4C5C"/>
    <w:rsid w:val="006F51B1"/>
    <w:rsid w:val="006F64DB"/>
    <w:rsid w:val="006F740F"/>
    <w:rsid w:val="00701322"/>
    <w:rsid w:val="00701C6A"/>
    <w:rsid w:val="00701C72"/>
    <w:rsid w:val="00702231"/>
    <w:rsid w:val="007028B8"/>
    <w:rsid w:val="00702B5A"/>
    <w:rsid w:val="00703661"/>
    <w:rsid w:val="00703840"/>
    <w:rsid w:val="00703D18"/>
    <w:rsid w:val="007046B7"/>
    <w:rsid w:val="00704721"/>
    <w:rsid w:val="00704F68"/>
    <w:rsid w:val="00705A9A"/>
    <w:rsid w:val="007064CE"/>
    <w:rsid w:val="007069AE"/>
    <w:rsid w:val="007071AE"/>
    <w:rsid w:val="007077A4"/>
    <w:rsid w:val="00710086"/>
    <w:rsid w:val="00710935"/>
    <w:rsid w:val="0071103A"/>
    <w:rsid w:val="00711370"/>
    <w:rsid w:val="00712968"/>
    <w:rsid w:val="00712FF3"/>
    <w:rsid w:val="0071416D"/>
    <w:rsid w:val="007144E6"/>
    <w:rsid w:val="00714D16"/>
    <w:rsid w:val="00715B35"/>
    <w:rsid w:val="00715D13"/>
    <w:rsid w:val="00716295"/>
    <w:rsid w:val="007164F2"/>
    <w:rsid w:val="0071697C"/>
    <w:rsid w:val="00717D06"/>
    <w:rsid w:val="007200A1"/>
    <w:rsid w:val="00720195"/>
    <w:rsid w:val="00721580"/>
    <w:rsid w:val="007218EA"/>
    <w:rsid w:val="00721999"/>
    <w:rsid w:val="00721D2F"/>
    <w:rsid w:val="00721E43"/>
    <w:rsid w:val="00721E4C"/>
    <w:rsid w:val="007220F3"/>
    <w:rsid w:val="00722978"/>
    <w:rsid w:val="0072311E"/>
    <w:rsid w:val="007236F4"/>
    <w:rsid w:val="00723AB8"/>
    <w:rsid w:val="00723BBA"/>
    <w:rsid w:val="007249E1"/>
    <w:rsid w:val="00724CE8"/>
    <w:rsid w:val="00725F05"/>
    <w:rsid w:val="007266A6"/>
    <w:rsid w:val="00726DDA"/>
    <w:rsid w:val="00727915"/>
    <w:rsid w:val="0072796A"/>
    <w:rsid w:val="007303CF"/>
    <w:rsid w:val="007304DE"/>
    <w:rsid w:val="007312E3"/>
    <w:rsid w:val="00732144"/>
    <w:rsid w:val="00732B39"/>
    <w:rsid w:val="007334E1"/>
    <w:rsid w:val="007344DF"/>
    <w:rsid w:val="00734674"/>
    <w:rsid w:val="00735F32"/>
    <w:rsid w:val="007364A3"/>
    <w:rsid w:val="00736669"/>
    <w:rsid w:val="00736A12"/>
    <w:rsid w:val="00737211"/>
    <w:rsid w:val="00737359"/>
    <w:rsid w:val="00737BFF"/>
    <w:rsid w:val="00737CC1"/>
    <w:rsid w:val="00737F15"/>
    <w:rsid w:val="00740135"/>
    <w:rsid w:val="00740D05"/>
    <w:rsid w:val="00741390"/>
    <w:rsid w:val="007416DA"/>
    <w:rsid w:val="007418A0"/>
    <w:rsid w:val="00741DB7"/>
    <w:rsid w:val="00741FBD"/>
    <w:rsid w:val="0074270F"/>
    <w:rsid w:val="00742EA8"/>
    <w:rsid w:val="00743006"/>
    <w:rsid w:val="0074327A"/>
    <w:rsid w:val="007437D0"/>
    <w:rsid w:val="00743B3B"/>
    <w:rsid w:val="007440DB"/>
    <w:rsid w:val="00744449"/>
    <w:rsid w:val="00744B51"/>
    <w:rsid w:val="00745053"/>
    <w:rsid w:val="00745308"/>
    <w:rsid w:val="007459D0"/>
    <w:rsid w:val="00745A7F"/>
    <w:rsid w:val="00745DA9"/>
    <w:rsid w:val="007463C6"/>
    <w:rsid w:val="007466A6"/>
    <w:rsid w:val="007475C8"/>
    <w:rsid w:val="00747698"/>
    <w:rsid w:val="00750B47"/>
    <w:rsid w:val="00750CDA"/>
    <w:rsid w:val="00751332"/>
    <w:rsid w:val="007520E0"/>
    <w:rsid w:val="0075281C"/>
    <w:rsid w:val="00752DD9"/>
    <w:rsid w:val="0075369A"/>
    <w:rsid w:val="00753AA9"/>
    <w:rsid w:val="00753FDF"/>
    <w:rsid w:val="007543EE"/>
    <w:rsid w:val="00754B27"/>
    <w:rsid w:val="007564B7"/>
    <w:rsid w:val="00757600"/>
    <w:rsid w:val="007576A1"/>
    <w:rsid w:val="007578D8"/>
    <w:rsid w:val="00757B99"/>
    <w:rsid w:val="00757BA9"/>
    <w:rsid w:val="00757D96"/>
    <w:rsid w:val="00757DCF"/>
    <w:rsid w:val="00760ADC"/>
    <w:rsid w:val="0076199D"/>
    <w:rsid w:val="00761A7C"/>
    <w:rsid w:val="00761F92"/>
    <w:rsid w:val="0076229D"/>
    <w:rsid w:val="00762622"/>
    <w:rsid w:val="007626FB"/>
    <w:rsid w:val="00762BBA"/>
    <w:rsid w:val="00762FE1"/>
    <w:rsid w:val="0076340F"/>
    <w:rsid w:val="00763808"/>
    <w:rsid w:val="00763A3B"/>
    <w:rsid w:val="00763E10"/>
    <w:rsid w:val="00764061"/>
    <w:rsid w:val="0076468E"/>
    <w:rsid w:val="007646F4"/>
    <w:rsid w:val="00764B04"/>
    <w:rsid w:val="00764E6C"/>
    <w:rsid w:val="00765342"/>
    <w:rsid w:val="007653F1"/>
    <w:rsid w:val="0076582D"/>
    <w:rsid w:val="00765EB9"/>
    <w:rsid w:val="00766160"/>
    <w:rsid w:val="00766335"/>
    <w:rsid w:val="0076687D"/>
    <w:rsid w:val="0076693E"/>
    <w:rsid w:val="007675C4"/>
    <w:rsid w:val="007675D3"/>
    <w:rsid w:val="00770546"/>
    <w:rsid w:val="00770998"/>
    <w:rsid w:val="00770A5F"/>
    <w:rsid w:val="00770AE6"/>
    <w:rsid w:val="00770D29"/>
    <w:rsid w:val="00772489"/>
    <w:rsid w:val="007746B1"/>
    <w:rsid w:val="00774AEC"/>
    <w:rsid w:val="00774F33"/>
    <w:rsid w:val="00774FE6"/>
    <w:rsid w:val="00775C5A"/>
    <w:rsid w:val="00775E3F"/>
    <w:rsid w:val="0077638F"/>
    <w:rsid w:val="007764AF"/>
    <w:rsid w:val="00776AF0"/>
    <w:rsid w:val="00777950"/>
    <w:rsid w:val="007808BD"/>
    <w:rsid w:val="00780C0F"/>
    <w:rsid w:val="007818A8"/>
    <w:rsid w:val="00782B92"/>
    <w:rsid w:val="00782D56"/>
    <w:rsid w:val="00783B41"/>
    <w:rsid w:val="00783BA6"/>
    <w:rsid w:val="00783D67"/>
    <w:rsid w:val="00784B41"/>
    <w:rsid w:val="00784DD2"/>
    <w:rsid w:val="00784F03"/>
    <w:rsid w:val="00785592"/>
    <w:rsid w:val="007855D7"/>
    <w:rsid w:val="007864C5"/>
    <w:rsid w:val="00786B91"/>
    <w:rsid w:val="00786C9F"/>
    <w:rsid w:val="00786F00"/>
    <w:rsid w:val="007879D5"/>
    <w:rsid w:val="00787B26"/>
    <w:rsid w:val="00787B6E"/>
    <w:rsid w:val="00790218"/>
    <w:rsid w:val="007912FB"/>
    <w:rsid w:val="00791A15"/>
    <w:rsid w:val="007920B5"/>
    <w:rsid w:val="00792EC6"/>
    <w:rsid w:val="007932FB"/>
    <w:rsid w:val="00793480"/>
    <w:rsid w:val="007936EF"/>
    <w:rsid w:val="00793E76"/>
    <w:rsid w:val="00794756"/>
    <w:rsid w:val="00794D4B"/>
    <w:rsid w:val="0079583E"/>
    <w:rsid w:val="0079586A"/>
    <w:rsid w:val="00795B88"/>
    <w:rsid w:val="00795DA3"/>
    <w:rsid w:val="007960C6"/>
    <w:rsid w:val="00796385"/>
    <w:rsid w:val="00796588"/>
    <w:rsid w:val="00796A37"/>
    <w:rsid w:val="00796B54"/>
    <w:rsid w:val="00797842"/>
    <w:rsid w:val="00797A21"/>
    <w:rsid w:val="00797F91"/>
    <w:rsid w:val="007A00F2"/>
    <w:rsid w:val="007A014B"/>
    <w:rsid w:val="007A01B0"/>
    <w:rsid w:val="007A0386"/>
    <w:rsid w:val="007A0573"/>
    <w:rsid w:val="007A103E"/>
    <w:rsid w:val="007A11C7"/>
    <w:rsid w:val="007A1314"/>
    <w:rsid w:val="007A1AAA"/>
    <w:rsid w:val="007A1EF6"/>
    <w:rsid w:val="007A2C1C"/>
    <w:rsid w:val="007A2F66"/>
    <w:rsid w:val="007A30C2"/>
    <w:rsid w:val="007A341B"/>
    <w:rsid w:val="007A41E0"/>
    <w:rsid w:val="007A43DB"/>
    <w:rsid w:val="007A45FA"/>
    <w:rsid w:val="007A4BC5"/>
    <w:rsid w:val="007A540A"/>
    <w:rsid w:val="007A60CD"/>
    <w:rsid w:val="007A6B80"/>
    <w:rsid w:val="007A6F68"/>
    <w:rsid w:val="007A6F83"/>
    <w:rsid w:val="007A700A"/>
    <w:rsid w:val="007A76B4"/>
    <w:rsid w:val="007A7E3A"/>
    <w:rsid w:val="007B007F"/>
    <w:rsid w:val="007B03A8"/>
    <w:rsid w:val="007B06B1"/>
    <w:rsid w:val="007B08CA"/>
    <w:rsid w:val="007B0D4F"/>
    <w:rsid w:val="007B159B"/>
    <w:rsid w:val="007B2566"/>
    <w:rsid w:val="007B2E28"/>
    <w:rsid w:val="007B3011"/>
    <w:rsid w:val="007B3786"/>
    <w:rsid w:val="007B3E42"/>
    <w:rsid w:val="007B46CE"/>
    <w:rsid w:val="007B4BE6"/>
    <w:rsid w:val="007B6219"/>
    <w:rsid w:val="007B6221"/>
    <w:rsid w:val="007B6A32"/>
    <w:rsid w:val="007B6C5D"/>
    <w:rsid w:val="007B7C8E"/>
    <w:rsid w:val="007C0483"/>
    <w:rsid w:val="007C09D3"/>
    <w:rsid w:val="007C0C7A"/>
    <w:rsid w:val="007C0F08"/>
    <w:rsid w:val="007C134D"/>
    <w:rsid w:val="007C19DA"/>
    <w:rsid w:val="007C1C95"/>
    <w:rsid w:val="007C2217"/>
    <w:rsid w:val="007C2275"/>
    <w:rsid w:val="007C24E4"/>
    <w:rsid w:val="007C2554"/>
    <w:rsid w:val="007C31A8"/>
    <w:rsid w:val="007C3412"/>
    <w:rsid w:val="007C3472"/>
    <w:rsid w:val="007C366E"/>
    <w:rsid w:val="007C3D07"/>
    <w:rsid w:val="007C535D"/>
    <w:rsid w:val="007C5521"/>
    <w:rsid w:val="007C5576"/>
    <w:rsid w:val="007C65DE"/>
    <w:rsid w:val="007C68CD"/>
    <w:rsid w:val="007C722C"/>
    <w:rsid w:val="007C75FF"/>
    <w:rsid w:val="007C7727"/>
    <w:rsid w:val="007C78C3"/>
    <w:rsid w:val="007C7AC3"/>
    <w:rsid w:val="007C7E88"/>
    <w:rsid w:val="007D173E"/>
    <w:rsid w:val="007D2EB4"/>
    <w:rsid w:val="007D388C"/>
    <w:rsid w:val="007D3DCF"/>
    <w:rsid w:val="007D3F5D"/>
    <w:rsid w:val="007D4108"/>
    <w:rsid w:val="007D61D7"/>
    <w:rsid w:val="007D63F6"/>
    <w:rsid w:val="007D6DB0"/>
    <w:rsid w:val="007D738B"/>
    <w:rsid w:val="007D7C9B"/>
    <w:rsid w:val="007D7ED4"/>
    <w:rsid w:val="007E0062"/>
    <w:rsid w:val="007E019D"/>
    <w:rsid w:val="007E0885"/>
    <w:rsid w:val="007E08BC"/>
    <w:rsid w:val="007E0952"/>
    <w:rsid w:val="007E09E1"/>
    <w:rsid w:val="007E13B0"/>
    <w:rsid w:val="007E1405"/>
    <w:rsid w:val="007E1D60"/>
    <w:rsid w:val="007E2335"/>
    <w:rsid w:val="007E2F4E"/>
    <w:rsid w:val="007E3894"/>
    <w:rsid w:val="007E39B9"/>
    <w:rsid w:val="007E3A13"/>
    <w:rsid w:val="007E49A6"/>
    <w:rsid w:val="007E554E"/>
    <w:rsid w:val="007E578C"/>
    <w:rsid w:val="007E5EC8"/>
    <w:rsid w:val="007E640F"/>
    <w:rsid w:val="007E6FA3"/>
    <w:rsid w:val="007E75B5"/>
    <w:rsid w:val="007F0474"/>
    <w:rsid w:val="007F1700"/>
    <w:rsid w:val="007F17EA"/>
    <w:rsid w:val="007F1E1D"/>
    <w:rsid w:val="007F2380"/>
    <w:rsid w:val="007F2AFB"/>
    <w:rsid w:val="007F2E47"/>
    <w:rsid w:val="007F3828"/>
    <w:rsid w:val="007F43BC"/>
    <w:rsid w:val="007F56EC"/>
    <w:rsid w:val="007F585C"/>
    <w:rsid w:val="007F5904"/>
    <w:rsid w:val="007F6FE6"/>
    <w:rsid w:val="007F7212"/>
    <w:rsid w:val="008000BC"/>
    <w:rsid w:val="0080065E"/>
    <w:rsid w:val="0080095F"/>
    <w:rsid w:val="00800A27"/>
    <w:rsid w:val="008016D1"/>
    <w:rsid w:val="00801918"/>
    <w:rsid w:val="008019D1"/>
    <w:rsid w:val="00802AB6"/>
    <w:rsid w:val="00802EDA"/>
    <w:rsid w:val="00802FB8"/>
    <w:rsid w:val="0080317C"/>
    <w:rsid w:val="00803648"/>
    <w:rsid w:val="00803750"/>
    <w:rsid w:val="008045A3"/>
    <w:rsid w:val="00804682"/>
    <w:rsid w:val="0080478C"/>
    <w:rsid w:val="0080496B"/>
    <w:rsid w:val="0080525F"/>
    <w:rsid w:val="0080574B"/>
    <w:rsid w:val="00805C28"/>
    <w:rsid w:val="00805E7D"/>
    <w:rsid w:val="0080695B"/>
    <w:rsid w:val="00806A6C"/>
    <w:rsid w:val="00807125"/>
    <w:rsid w:val="008076A6"/>
    <w:rsid w:val="00807D87"/>
    <w:rsid w:val="00807F87"/>
    <w:rsid w:val="00810696"/>
    <w:rsid w:val="00810B86"/>
    <w:rsid w:val="00810D67"/>
    <w:rsid w:val="008111DD"/>
    <w:rsid w:val="00811607"/>
    <w:rsid w:val="00811AA4"/>
    <w:rsid w:val="00811BE2"/>
    <w:rsid w:val="0081215E"/>
    <w:rsid w:val="0081283A"/>
    <w:rsid w:val="00813EE0"/>
    <w:rsid w:val="00815406"/>
    <w:rsid w:val="008156B1"/>
    <w:rsid w:val="00815C9A"/>
    <w:rsid w:val="00815CDE"/>
    <w:rsid w:val="008163B1"/>
    <w:rsid w:val="0081646B"/>
    <w:rsid w:val="00817AC5"/>
    <w:rsid w:val="008202A3"/>
    <w:rsid w:val="00820777"/>
    <w:rsid w:val="00820955"/>
    <w:rsid w:val="008210BB"/>
    <w:rsid w:val="00821416"/>
    <w:rsid w:val="00821817"/>
    <w:rsid w:val="00821993"/>
    <w:rsid w:val="00822917"/>
    <w:rsid w:val="00822A1F"/>
    <w:rsid w:val="00823C97"/>
    <w:rsid w:val="00823ED2"/>
    <w:rsid w:val="00824158"/>
    <w:rsid w:val="008245CD"/>
    <w:rsid w:val="00824922"/>
    <w:rsid w:val="00824B05"/>
    <w:rsid w:val="008251B8"/>
    <w:rsid w:val="00825D74"/>
    <w:rsid w:val="0082624B"/>
    <w:rsid w:val="0082689A"/>
    <w:rsid w:val="008270DA"/>
    <w:rsid w:val="0082760A"/>
    <w:rsid w:val="00830AD6"/>
    <w:rsid w:val="00830BD9"/>
    <w:rsid w:val="008319FC"/>
    <w:rsid w:val="00831E05"/>
    <w:rsid w:val="008332AC"/>
    <w:rsid w:val="00833BC7"/>
    <w:rsid w:val="00833BFA"/>
    <w:rsid w:val="008343EA"/>
    <w:rsid w:val="008345BB"/>
    <w:rsid w:val="00834890"/>
    <w:rsid w:val="008350E4"/>
    <w:rsid w:val="00835C2F"/>
    <w:rsid w:val="008360C3"/>
    <w:rsid w:val="00836369"/>
    <w:rsid w:val="008363F6"/>
    <w:rsid w:val="00836DA9"/>
    <w:rsid w:val="00836DC1"/>
    <w:rsid w:val="00836E60"/>
    <w:rsid w:val="00837AAD"/>
    <w:rsid w:val="00837B90"/>
    <w:rsid w:val="00837E64"/>
    <w:rsid w:val="008400C4"/>
    <w:rsid w:val="008406F8"/>
    <w:rsid w:val="00840799"/>
    <w:rsid w:val="00840A02"/>
    <w:rsid w:val="00841C9A"/>
    <w:rsid w:val="00842FAC"/>
    <w:rsid w:val="00842FC9"/>
    <w:rsid w:val="0084302C"/>
    <w:rsid w:val="008430E9"/>
    <w:rsid w:val="008431E9"/>
    <w:rsid w:val="00843E75"/>
    <w:rsid w:val="008443A3"/>
    <w:rsid w:val="008446A2"/>
    <w:rsid w:val="008446FE"/>
    <w:rsid w:val="00846217"/>
    <w:rsid w:val="0084671F"/>
    <w:rsid w:val="00846ED5"/>
    <w:rsid w:val="008470FD"/>
    <w:rsid w:val="0084723F"/>
    <w:rsid w:val="0084737A"/>
    <w:rsid w:val="008475D7"/>
    <w:rsid w:val="0084773C"/>
    <w:rsid w:val="00847D42"/>
    <w:rsid w:val="00850E73"/>
    <w:rsid w:val="00852A40"/>
    <w:rsid w:val="00852D7D"/>
    <w:rsid w:val="00852FC6"/>
    <w:rsid w:val="00854097"/>
    <w:rsid w:val="008541B0"/>
    <w:rsid w:val="0085434B"/>
    <w:rsid w:val="00855242"/>
    <w:rsid w:val="008557A5"/>
    <w:rsid w:val="00855C70"/>
    <w:rsid w:val="008562F2"/>
    <w:rsid w:val="00856B43"/>
    <w:rsid w:val="00857660"/>
    <w:rsid w:val="00857D7A"/>
    <w:rsid w:val="0086043B"/>
    <w:rsid w:val="00860694"/>
    <w:rsid w:val="00860920"/>
    <w:rsid w:val="00860F72"/>
    <w:rsid w:val="00860FA4"/>
    <w:rsid w:val="00861257"/>
    <w:rsid w:val="00861D0B"/>
    <w:rsid w:val="008624B2"/>
    <w:rsid w:val="008629BD"/>
    <w:rsid w:val="00862D03"/>
    <w:rsid w:val="00863039"/>
    <w:rsid w:val="008631F8"/>
    <w:rsid w:val="00863524"/>
    <w:rsid w:val="00863586"/>
    <w:rsid w:val="0086385C"/>
    <w:rsid w:val="00863CAF"/>
    <w:rsid w:val="00864174"/>
    <w:rsid w:val="008643DD"/>
    <w:rsid w:val="0086470B"/>
    <w:rsid w:val="00864EEE"/>
    <w:rsid w:val="008654CE"/>
    <w:rsid w:val="0086578C"/>
    <w:rsid w:val="008658FE"/>
    <w:rsid w:val="008663EF"/>
    <w:rsid w:val="00866A6F"/>
    <w:rsid w:val="00866AD0"/>
    <w:rsid w:val="00866AED"/>
    <w:rsid w:val="00866F45"/>
    <w:rsid w:val="00867156"/>
    <w:rsid w:val="008671BB"/>
    <w:rsid w:val="00867332"/>
    <w:rsid w:val="0086757A"/>
    <w:rsid w:val="008679D6"/>
    <w:rsid w:val="008709DC"/>
    <w:rsid w:val="00872501"/>
    <w:rsid w:val="008732BE"/>
    <w:rsid w:val="008734A4"/>
    <w:rsid w:val="0087376B"/>
    <w:rsid w:val="00874B43"/>
    <w:rsid w:val="00874C8A"/>
    <w:rsid w:val="008761A2"/>
    <w:rsid w:val="008768FF"/>
    <w:rsid w:val="00876EC6"/>
    <w:rsid w:val="00876F7E"/>
    <w:rsid w:val="00877406"/>
    <w:rsid w:val="00877A11"/>
    <w:rsid w:val="008801B3"/>
    <w:rsid w:val="0088061E"/>
    <w:rsid w:val="00880CE5"/>
    <w:rsid w:val="00880DA0"/>
    <w:rsid w:val="00882052"/>
    <w:rsid w:val="00882118"/>
    <w:rsid w:val="00882B3D"/>
    <w:rsid w:val="00882E65"/>
    <w:rsid w:val="0088313A"/>
    <w:rsid w:val="0088340A"/>
    <w:rsid w:val="00883B0E"/>
    <w:rsid w:val="00884190"/>
    <w:rsid w:val="00884481"/>
    <w:rsid w:val="0088517C"/>
    <w:rsid w:val="00885A1E"/>
    <w:rsid w:val="00885B35"/>
    <w:rsid w:val="00885E5A"/>
    <w:rsid w:val="008862B2"/>
    <w:rsid w:val="008866B1"/>
    <w:rsid w:val="008875CE"/>
    <w:rsid w:val="00887A30"/>
    <w:rsid w:val="00890313"/>
    <w:rsid w:val="00890596"/>
    <w:rsid w:val="00890D1D"/>
    <w:rsid w:val="00891086"/>
    <w:rsid w:val="00891C60"/>
    <w:rsid w:val="0089235E"/>
    <w:rsid w:val="00892EDF"/>
    <w:rsid w:val="008938A7"/>
    <w:rsid w:val="00894454"/>
    <w:rsid w:val="00894A31"/>
    <w:rsid w:val="0089552E"/>
    <w:rsid w:val="00895AB4"/>
    <w:rsid w:val="00895E4A"/>
    <w:rsid w:val="00895E89"/>
    <w:rsid w:val="00895EC0"/>
    <w:rsid w:val="00895F29"/>
    <w:rsid w:val="008A0108"/>
    <w:rsid w:val="008A076A"/>
    <w:rsid w:val="008A0993"/>
    <w:rsid w:val="008A0D7D"/>
    <w:rsid w:val="008A1B03"/>
    <w:rsid w:val="008A26CC"/>
    <w:rsid w:val="008A2D52"/>
    <w:rsid w:val="008A3737"/>
    <w:rsid w:val="008A3917"/>
    <w:rsid w:val="008A3C25"/>
    <w:rsid w:val="008A422C"/>
    <w:rsid w:val="008A44D7"/>
    <w:rsid w:val="008A465D"/>
    <w:rsid w:val="008A5090"/>
    <w:rsid w:val="008A5501"/>
    <w:rsid w:val="008A664E"/>
    <w:rsid w:val="008A6656"/>
    <w:rsid w:val="008A6A63"/>
    <w:rsid w:val="008A6B94"/>
    <w:rsid w:val="008A7244"/>
    <w:rsid w:val="008A7581"/>
    <w:rsid w:val="008A782A"/>
    <w:rsid w:val="008B0A39"/>
    <w:rsid w:val="008B0D0F"/>
    <w:rsid w:val="008B1069"/>
    <w:rsid w:val="008B131F"/>
    <w:rsid w:val="008B1330"/>
    <w:rsid w:val="008B1E82"/>
    <w:rsid w:val="008B239F"/>
    <w:rsid w:val="008B23C7"/>
    <w:rsid w:val="008B2A7C"/>
    <w:rsid w:val="008B31A1"/>
    <w:rsid w:val="008B3B80"/>
    <w:rsid w:val="008B44A7"/>
    <w:rsid w:val="008B50C5"/>
    <w:rsid w:val="008B5323"/>
    <w:rsid w:val="008B5E03"/>
    <w:rsid w:val="008B5F15"/>
    <w:rsid w:val="008B6FD4"/>
    <w:rsid w:val="008B7083"/>
    <w:rsid w:val="008B7184"/>
    <w:rsid w:val="008B7345"/>
    <w:rsid w:val="008B754B"/>
    <w:rsid w:val="008B775C"/>
    <w:rsid w:val="008B780A"/>
    <w:rsid w:val="008B78E5"/>
    <w:rsid w:val="008B7B37"/>
    <w:rsid w:val="008B7CF7"/>
    <w:rsid w:val="008C005B"/>
    <w:rsid w:val="008C0BB5"/>
    <w:rsid w:val="008C0C40"/>
    <w:rsid w:val="008C0E67"/>
    <w:rsid w:val="008C1DC2"/>
    <w:rsid w:val="008C1F71"/>
    <w:rsid w:val="008C1F92"/>
    <w:rsid w:val="008C268C"/>
    <w:rsid w:val="008C2AF5"/>
    <w:rsid w:val="008C2E48"/>
    <w:rsid w:val="008C36AE"/>
    <w:rsid w:val="008C38D5"/>
    <w:rsid w:val="008C39F0"/>
    <w:rsid w:val="008C3A72"/>
    <w:rsid w:val="008C3C90"/>
    <w:rsid w:val="008C4BDD"/>
    <w:rsid w:val="008C4BF5"/>
    <w:rsid w:val="008C4FFD"/>
    <w:rsid w:val="008C5175"/>
    <w:rsid w:val="008C5900"/>
    <w:rsid w:val="008C5B79"/>
    <w:rsid w:val="008C5BC2"/>
    <w:rsid w:val="008C61BE"/>
    <w:rsid w:val="008C63DD"/>
    <w:rsid w:val="008C666B"/>
    <w:rsid w:val="008C6EB9"/>
    <w:rsid w:val="008C6FF0"/>
    <w:rsid w:val="008C7C6E"/>
    <w:rsid w:val="008D062B"/>
    <w:rsid w:val="008D092E"/>
    <w:rsid w:val="008D0996"/>
    <w:rsid w:val="008D0D31"/>
    <w:rsid w:val="008D0F1C"/>
    <w:rsid w:val="008D1091"/>
    <w:rsid w:val="008D1122"/>
    <w:rsid w:val="008D1B25"/>
    <w:rsid w:val="008D1ED9"/>
    <w:rsid w:val="008D2353"/>
    <w:rsid w:val="008D3030"/>
    <w:rsid w:val="008D32C8"/>
    <w:rsid w:val="008D39AE"/>
    <w:rsid w:val="008D4730"/>
    <w:rsid w:val="008D47BB"/>
    <w:rsid w:val="008D4CE0"/>
    <w:rsid w:val="008D4FAD"/>
    <w:rsid w:val="008D5200"/>
    <w:rsid w:val="008D5226"/>
    <w:rsid w:val="008D63FB"/>
    <w:rsid w:val="008D6D76"/>
    <w:rsid w:val="008D71DE"/>
    <w:rsid w:val="008D760D"/>
    <w:rsid w:val="008D78D7"/>
    <w:rsid w:val="008D7D9F"/>
    <w:rsid w:val="008E00F4"/>
    <w:rsid w:val="008E0486"/>
    <w:rsid w:val="008E144F"/>
    <w:rsid w:val="008E1864"/>
    <w:rsid w:val="008E19B8"/>
    <w:rsid w:val="008E20ED"/>
    <w:rsid w:val="008E21A4"/>
    <w:rsid w:val="008E2635"/>
    <w:rsid w:val="008E2A0B"/>
    <w:rsid w:val="008E2B3F"/>
    <w:rsid w:val="008E2D50"/>
    <w:rsid w:val="008E38B8"/>
    <w:rsid w:val="008E393E"/>
    <w:rsid w:val="008E42AB"/>
    <w:rsid w:val="008E483C"/>
    <w:rsid w:val="008E4FED"/>
    <w:rsid w:val="008E5385"/>
    <w:rsid w:val="008E5A2B"/>
    <w:rsid w:val="008E5C95"/>
    <w:rsid w:val="008E657D"/>
    <w:rsid w:val="008E70E6"/>
    <w:rsid w:val="008E748B"/>
    <w:rsid w:val="008E7911"/>
    <w:rsid w:val="008E79BD"/>
    <w:rsid w:val="008F0472"/>
    <w:rsid w:val="008F0A0E"/>
    <w:rsid w:val="008F0D92"/>
    <w:rsid w:val="008F0F53"/>
    <w:rsid w:val="008F118C"/>
    <w:rsid w:val="008F12F2"/>
    <w:rsid w:val="008F257B"/>
    <w:rsid w:val="008F26D2"/>
    <w:rsid w:val="008F26F1"/>
    <w:rsid w:val="008F2773"/>
    <w:rsid w:val="008F2C3D"/>
    <w:rsid w:val="008F2D57"/>
    <w:rsid w:val="008F3B76"/>
    <w:rsid w:val="008F4152"/>
    <w:rsid w:val="008F41B4"/>
    <w:rsid w:val="008F4309"/>
    <w:rsid w:val="008F4349"/>
    <w:rsid w:val="008F45D6"/>
    <w:rsid w:val="008F5DD1"/>
    <w:rsid w:val="008F6D5A"/>
    <w:rsid w:val="008F6E03"/>
    <w:rsid w:val="008F7304"/>
    <w:rsid w:val="008F7CF1"/>
    <w:rsid w:val="009010EF"/>
    <w:rsid w:val="009016EC"/>
    <w:rsid w:val="00902419"/>
    <w:rsid w:val="00902D6B"/>
    <w:rsid w:val="00902FE9"/>
    <w:rsid w:val="009033EF"/>
    <w:rsid w:val="009034AA"/>
    <w:rsid w:val="00903B70"/>
    <w:rsid w:val="009042EA"/>
    <w:rsid w:val="00904A6A"/>
    <w:rsid w:val="00905451"/>
    <w:rsid w:val="009063AB"/>
    <w:rsid w:val="00906642"/>
    <w:rsid w:val="009066A0"/>
    <w:rsid w:val="009069D8"/>
    <w:rsid w:val="00907006"/>
    <w:rsid w:val="009077E2"/>
    <w:rsid w:val="00907AA7"/>
    <w:rsid w:val="0091020E"/>
    <w:rsid w:val="00910992"/>
    <w:rsid w:val="00910C3C"/>
    <w:rsid w:val="00911D91"/>
    <w:rsid w:val="009127D1"/>
    <w:rsid w:val="00913BC0"/>
    <w:rsid w:val="009143DA"/>
    <w:rsid w:val="0091446C"/>
    <w:rsid w:val="00914A86"/>
    <w:rsid w:val="00914B62"/>
    <w:rsid w:val="0091545F"/>
    <w:rsid w:val="00916041"/>
    <w:rsid w:val="009161A7"/>
    <w:rsid w:val="009162A3"/>
    <w:rsid w:val="00917913"/>
    <w:rsid w:val="00917DE4"/>
    <w:rsid w:val="009201C5"/>
    <w:rsid w:val="00920351"/>
    <w:rsid w:val="009208B2"/>
    <w:rsid w:val="00920E3E"/>
    <w:rsid w:val="009210A5"/>
    <w:rsid w:val="0092121B"/>
    <w:rsid w:val="00921539"/>
    <w:rsid w:val="009215A0"/>
    <w:rsid w:val="00922547"/>
    <w:rsid w:val="00924D1D"/>
    <w:rsid w:val="009256DB"/>
    <w:rsid w:val="00925728"/>
    <w:rsid w:val="00926B20"/>
    <w:rsid w:val="0092798A"/>
    <w:rsid w:val="00927B83"/>
    <w:rsid w:val="00930584"/>
    <w:rsid w:val="009308F9"/>
    <w:rsid w:val="00930A32"/>
    <w:rsid w:val="00930A95"/>
    <w:rsid w:val="00931879"/>
    <w:rsid w:val="00931F91"/>
    <w:rsid w:val="00932CBC"/>
    <w:rsid w:val="0093341A"/>
    <w:rsid w:val="00933487"/>
    <w:rsid w:val="0093359F"/>
    <w:rsid w:val="00933B29"/>
    <w:rsid w:val="009344EC"/>
    <w:rsid w:val="00934EAB"/>
    <w:rsid w:val="00935070"/>
    <w:rsid w:val="0093588F"/>
    <w:rsid w:val="0093625B"/>
    <w:rsid w:val="00940200"/>
    <w:rsid w:val="00940486"/>
    <w:rsid w:val="0094052D"/>
    <w:rsid w:val="00940A27"/>
    <w:rsid w:val="0094124C"/>
    <w:rsid w:val="00941388"/>
    <w:rsid w:val="00941628"/>
    <w:rsid w:val="00941F46"/>
    <w:rsid w:val="00942829"/>
    <w:rsid w:val="00942A25"/>
    <w:rsid w:val="00942CDB"/>
    <w:rsid w:val="00942E5E"/>
    <w:rsid w:val="00943140"/>
    <w:rsid w:val="009432A9"/>
    <w:rsid w:val="00943374"/>
    <w:rsid w:val="00943476"/>
    <w:rsid w:val="009436AE"/>
    <w:rsid w:val="00943BCD"/>
    <w:rsid w:val="00943FEF"/>
    <w:rsid w:val="0094450B"/>
    <w:rsid w:val="009446AA"/>
    <w:rsid w:val="0094493F"/>
    <w:rsid w:val="00944D9B"/>
    <w:rsid w:val="009450A5"/>
    <w:rsid w:val="00945BC1"/>
    <w:rsid w:val="009466D2"/>
    <w:rsid w:val="00946AC4"/>
    <w:rsid w:val="0094754F"/>
    <w:rsid w:val="0094755B"/>
    <w:rsid w:val="0094762E"/>
    <w:rsid w:val="00947D62"/>
    <w:rsid w:val="00950014"/>
    <w:rsid w:val="009502D3"/>
    <w:rsid w:val="009517BD"/>
    <w:rsid w:val="00951FB9"/>
    <w:rsid w:val="00951FBA"/>
    <w:rsid w:val="00952081"/>
    <w:rsid w:val="00952528"/>
    <w:rsid w:val="00952699"/>
    <w:rsid w:val="009526F5"/>
    <w:rsid w:val="009527C1"/>
    <w:rsid w:val="00952AEB"/>
    <w:rsid w:val="00952BC1"/>
    <w:rsid w:val="00953199"/>
    <w:rsid w:val="009532CD"/>
    <w:rsid w:val="00953763"/>
    <w:rsid w:val="009537CC"/>
    <w:rsid w:val="00953841"/>
    <w:rsid w:val="00953C78"/>
    <w:rsid w:val="00953F34"/>
    <w:rsid w:val="0095459B"/>
    <w:rsid w:val="00955433"/>
    <w:rsid w:val="00955CBD"/>
    <w:rsid w:val="009568A0"/>
    <w:rsid w:val="009570F9"/>
    <w:rsid w:val="00957FF4"/>
    <w:rsid w:val="00960B3A"/>
    <w:rsid w:val="00961CDF"/>
    <w:rsid w:val="00961F45"/>
    <w:rsid w:val="00961FBD"/>
    <w:rsid w:val="0096249D"/>
    <w:rsid w:val="00963911"/>
    <w:rsid w:val="009644A2"/>
    <w:rsid w:val="00964AA9"/>
    <w:rsid w:val="00964ED4"/>
    <w:rsid w:val="0096531D"/>
    <w:rsid w:val="00965491"/>
    <w:rsid w:val="00965EFA"/>
    <w:rsid w:val="009666B5"/>
    <w:rsid w:val="00967319"/>
    <w:rsid w:val="009676D4"/>
    <w:rsid w:val="00967A9A"/>
    <w:rsid w:val="00967C71"/>
    <w:rsid w:val="00967CEA"/>
    <w:rsid w:val="00970300"/>
    <w:rsid w:val="00970EF2"/>
    <w:rsid w:val="00971973"/>
    <w:rsid w:val="009720D1"/>
    <w:rsid w:val="00972EB8"/>
    <w:rsid w:val="0097333D"/>
    <w:rsid w:val="0097338B"/>
    <w:rsid w:val="00974208"/>
    <w:rsid w:val="00974340"/>
    <w:rsid w:val="0097459F"/>
    <w:rsid w:val="009745A5"/>
    <w:rsid w:val="009756EA"/>
    <w:rsid w:val="0097578E"/>
    <w:rsid w:val="009757E2"/>
    <w:rsid w:val="00976B42"/>
    <w:rsid w:val="00976FC4"/>
    <w:rsid w:val="0097711E"/>
    <w:rsid w:val="00977627"/>
    <w:rsid w:val="00980326"/>
    <w:rsid w:val="00980B8F"/>
    <w:rsid w:val="00980CC4"/>
    <w:rsid w:val="00980EE7"/>
    <w:rsid w:val="00982400"/>
    <w:rsid w:val="009831C9"/>
    <w:rsid w:val="009834C3"/>
    <w:rsid w:val="00983634"/>
    <w:rsid w:val="009837AB"/>
    <w:rsid w:val="00983B32"/>
    <w:rsid w:val="00983D1A"/>
    <w:rsid w:val="009841F7"/>
    <w:rsid w:val="00984D7B"/>
    <w:rsid w:val="00985043"/>
    <w:rsid w:val="009853C4"/>
    <w:rsid w:val="009858A4"/>
    <w:rsid w:val="00986220"/>
    <w:rsid w:val="009862D6"/>
    <w:rsid w:val="009869BD"/>
    <w:rsid w:val="009870AB"/>
    <w:rsid w:val="0098739A"/>
    <w:rsid w:val="00987A94"/>
    <w:rsid w:val="00987B01"/>
    <w:rsid w:val="00987FE7"/>
    <w:rsid w:val="0099023A"/>
    <w:rsid w:val="00990BB0"/>
    <w:rsid w:val="00991075"/>
    <w:rsid w:val="009910D4"/>
    <w:rsid w:val="00991127"/>
    <w:rsid w:val="00991367"/>
    <w:rsid w:val="0099199B"/>
    <w:rsid w:val="0099321E"/>
    <w:rsid w:val="00995247"/>
    <w:rsid w:val="00995263"/>
    <w:rsid w:val="009955A9"/>
    <w:rsid w:val="00995AD5"/>
    <w:rsid w:val="00995C53"/>
    <w:rsid w:val="009962DF"/>
    <w:rsid w:val="00996867"/>
    <w:rsid w:val="009969A1"/>
    <w:rsid w:val="00996B78"/>
    <w:rsid w:val="009972C8"/>
    <w:rsid w:val="00997BD8"/>
    <w:rsid w:val="009A0CC2"/>
    <w:rsid w:val="009A1390"/>
    <w:rsid w:val="009A18A4"/>
    <w:rsid w:val="009A1AC6"/>
    <w:rsid w:val="009A207A"/>
    <w:rsid w:val="009A2A74"/>
    <w:rsid w:val="009A2BE9"/>
    <w:rsid w:val="009A3A00"/>
    <w:rsid w:val="009A3A83"/>
    <w:rsid w:val="009A4F91"/>
    <w:rsid w:val="009A567E"/>
    <w:rsid w:val="009A6BB9"/>
    <w:rsid w:val="009A7DD9"/>
    <w:rsid w:val="009B005F"/>
    <w:rsid w:val="009B04D2"/>
    <w:rsid w:val="009B0626"/>
    <w:rsid w:val="009B09A5"/>
    <w:rsid w:val="009B1A74"/>
    <w:rsid w:val="009B2733"/>
    <w:rsid w:val="009B2E47"/>
    <w:rsid w:val="009B2F8A"/>
    <w:rsid w:val="009B3355"/>
    <w:rsid w:val="009B3430"/>
    <w:rsid w:val="009B34A2"/>
    <w:rsid w:val="009B3708"/>
    <w:rsid w:val="009B3D04"/>
    <w:rsid w:val="009B4D23"/>
    <w:rsid w:val="009B4DE0"/>
    <w:rsid w:val="009B5195"/>
    <w:rsid w:val="009B5378"/>
    <w:rsid w:val="009B5762"/>
    <w:rsid w:val="009B576A"/>
    <w:rsid w:val="009B5DEC"/>
    <w:rsid w:val="009B5F10"/>
    <w:rsid w:val="009B65B6"/>
    <w:rsid w:val="009B6A6F"/>
    <w:rsid w:val="009B7EB0"/>
    <w:rsid w:val="009C089B"/>
    <w:rsid w:val="009C0908"/>
    <w:rsid w:val="009C0A58"/>
    <w:rsid w:val="009C0EEB"/>
    <w:rsid w:val="009C0FD1"/>
    <w:rsid w:val="009C140E"/>
    <w:rsid w:val="009C1A75"/>
    <w:rsid w:val="009C1B25"/>
    <w:rsid w:val="009C2A16"/>
    <w:rsid w:val="009C2DED"/>
    <w:rsid w:val="009C30FA"/>
    <w:rsid w:val="009C3E04"/>
    <w:rsid w:val="009C4779"/>
    <w:rsid w:val="009C4AEE"/>
    <w:rsid w:val="009C4E19"/>
    <w:rsid w:val="009C5283"/>
    <w:rsid w:val="009C5B52"/>
    <w:rsid w:val="009C5F4E"/>
    <w:rsid w:val="009C7021"/>
    <w:rsid w:val="009C7873"/>
    <w:rsid w:val="009D0C98"/>
    <w:rsid w:val="009D0E0D"/>
    <w:rsid w:val="009D1578"/>
    <w:rsid w:val="009D1651"/>
    <w:rsid w:val="009D16C5"/>
    <w:rsid w:val="009D1C71"/>
    <w:rsid w:val="009D2393"/>
    <w:rsid w:val="009D28A5"/>
    <w:rsid w:val="009D2941"/>
    <w:rsid w:val="009D2950"/>
    <w:rsid w:val="009D2FF0"/>
    <w:rsid w:val="009D456C"/>
    <w:rsid w:val="009D45BC"/>
    <w:rsid w:val="009D4F92"/>
    <w:rsid w:val="009D5525"/>
    <w:rsid w:val="009D56C8"/>
    <w:rsid w:val="009D6D78"/>
    <w:rsid w:val="009D751F"/>
    <w:rsid w:val="009D77D3"/>
    <w:rsid w:val="009D78C3"/>
    <w:rsid w:val="009D79C3"/>
    <w:rsid w:val="009E0298"/>
    <w:rsid w:val="009E0771"/>
    <w:rsid w:val="009E08E0"/>
    <w:rsid w:val="009E171D"/>
    <w:rsid w:val="009E31EA"/>
    <w:rsid w:val="009E34FF"/>
    <w:rsid w:val="009E355C"/>
    <w:rsid w:val="009E3D1D"/>
    <w:rsid w:val="009E3E0A"/>
    <w:rsid w:val="009E3E42"/>
    <w:rsid w:val="009E45CF"/>
    <w:rsid w:val="009E471B"/>
    <w:rsid w:val="009E4A25"/>
    <w:rsid w:val="009E57BE"/>
    <w:rsid w:val="009E6922"/>
    <w:rsid w:val="009E6BD9"/>
    <w:rsid w:val="009E6E9B"/>
    <w:rsid w:val="009E77AD"/>
    <w:rsid w:val="009E7E57"/>
    <w:rsid w:val="009F03AA"/>
    <w:rsid w:val="009F0D0E"/>
    <w:rsid w:val="009F10D7"/>
    <w:rsid w:val="009F1CB1"/>
    <w:rsid w:val="009F1D22"/>
    <w:rsid w:val="009F1D8A"/>
    <w:rsid w:val="009F1E54"/>
    <w:rsid w:val="009F2186"/>
    <w:rsid w:val="009F2440"/>
    <w:rsid w:val="009F32A3"/>
    <w:rsid w:val="009F3450"/>
    <w:rsid w:val="009F39FA"/>
    <w:rsid w:val="009F4304"/>
    <w:rsid w:val="009F5488"/>
    <w:rsid w:val="009F7248"/>
    <w:rsid w:val="009F735B"/>
    <w:rsid w:val="009F78BA"/>
    <w:rsid w:val="009F7CEC"/>
    <w:rsid w:val="00A00609"/>
    <w:rsid w:val="00A00BFC"/>
    <w:rsid w:val="00A0116F"/>
    <w:rsid w:val="00A01763"/>
    <w:rsid w:val="00A018D8"/>
    <w:rsid w:val="00A01CE4"/>
    <w:rsid w:val="00A020AC"/>
    <w:rsid w:val="00A02E6A"/>
    <w:rsid w:val="00A03D08"/>
    <w:rsid w:val="00A03DB8"/>
    <w:rsid w:val="00A049F8"/>
    <w:rsid w:val="00A04EE7"/>
    <w:rsid w:val="00A06242"/>
    <w:rsid w:val="00A064B3"/>
    <w:rsid w:val="00A069A4"/>
    <w:rsid w:val="00A06A4E"/>
    <w:rsid w:val="00A076EC"/>
    <w:rsid w:val="00A07D7A"/>
    <w:rsid w:val="00A106D9"/>
    <w:rsid w:val="00A10704"/>
    <w:rsid w:val="00A12AE0"/>
    <w:rsid w:val="00A12EC4"/>
    <w:rsid w:val="00A13BAD"/>
    <w:rsid w:val="00A14867"/>
    <w:rsid w:val="00A149D4"/>
    <w:rsid w:val="00A156C7"/>
    <w:rsid w:val="00A15E99"/>
    <w:rsid w:val="00A166BC"/>
    <w:rsid w:val="00A16C47"/>
    <w:rsid w:val="00A16EC5"/>
    <w:rsid w:val="00A17E74"/>
    <w:rsid w:val="00A17EF1"/>
    <w:rsid w:val="00A200B2"/>
    <w:rsid w:val="00A202C5"/>
    <w:rsid w:val="00A20AB9"/>
    <w:rsid w:val="00A213F2"/>
    <w:rsid w:val="00A2140E"/>
    <w:rsid w:val="00A2173B"/>
    <w:rsid w:val="00A22011"/>
    <w:rsid w:val="00A2282A"/>
    <w:rsid w:val="00A22C61"/>
    <w:rsid w:val="00A2334C"/>
    <w:rsid w:val="00A23A9D"/>
    <w:rsid w:val="00A23D37"/>
    <w:rsid w:val="00A2404A"/>
    <w:rsid w:val="00A2422B"/>
    <w:rsid w:val="00A25AF6"/>
    <w:rsid w:val="00A25EC5"/>
    <w:rsid w:val="00A26706"/>
    <w:rsid w:val="00A277B5"/>
    <w:rsid w:val="00A278FC"/>
    <w:rsid w:val="00A27CF6"/>
    <w:rsid w:val="00A30363"/>
    <w:rsid w:val="00A3036F"/>
    <w:rsid w:val="00A30546"/>
    <w:rsid w:val="00A306B4"/>
    <w:rsid w:val="00A3158D"/>
    <w:rsid w:val="00A31CF8"/>
    <w:rsid w:val="00A32068"/>
    <w:rsid w:val="00A334E8"/>
    <w:rsid w:val="00A33E7A"/>
    <w:rsid w:val="00A34BAD"/>
    <w:rsid w:val="00A359FE"/>
    <w:rsid w:val="00A35DBB"/>
    <w:rsid w:val="00A3615D"/>
    <w:rsid w:val="00A362AF"/>
    <w:rsid w:val="00A36413"/>
    <w:rsid w:val="00A37B35"/>
    <w:rsid w:val="00A40622"/>
    <w:rsid w:val="00A407B9"/>
    <w:rsid w:val="00A40A7A"/>
    <w:rsid w:val="00A4187F"/>
    <w:rsid w:val="00A418DB"/>
    <w:rsid w:val="00A41984"/>
    <w:rsid w:val="00A419D2"/>
    <w:rsid w:val="00A41AD4"/>
    <w:rsid w:val="00A41CDF"/>
    <w:rsid w:val="00A42001"/>
    <w:rsid w:val="00A420A0"/>
    <w:rsid w:val="00A42CE1"/>
    <w:rsid w:val="00A42FF5"/>
    <w:rsid w:val="00A430D6"/>
    <w:rsid w:val="00A431CC"/>
    <w:rsid w:val="00A4356B"/>
    <w:rsid w:val="00A437CE"/>
    <w:rsid w:val="00A437D8"/>
    <w:rsid w:val="00A43936"/>
    <w:rsid w:val="00A446E0"/>
    <w:rsid w:val="00A46F46"/>
    <w:rsid w:val="00A470F1"/>
    <w:rsid w:val="00A47CAD"/>
    <w:rsid w:val="00A508EE"/>
    <w:rsid w:val="00A514B1"/>
    <w:rsid w:val="00A515AD"/>
    <w:rsid w:val="00A51726"/>
    <w:rsid w:val="00A51883"/>
    <w:rsid w:val="00A52BFB"/>
    <w:rsid w:val="00A52C1C"/>
    <w:rsid w:val="00A530D9"/>
    <w:rsid w:val="00A5375B"/>
    <w:rsid w:val="00A53907"/>
    <w:rsid w:val="00A53F05"/>
    <w:rsid w:val="00A54150"/>
    <w:rsid w:val="00A54694"/>
    <w:rsid w:val="00A548FC"/>
    <w:rsid w:val="00A549D1"/>
    <w:rsid w:val="00A5623F"/>
    <w:rsid w:val="00A56836"/>
    <w:rsid w:val="00A56BDE"/>
    <w:rsid w:val="00A5783F"/>
    <w:rsid w:val="00A57AE5"/>
    <w:rsid w:val="00A57BCA"/>
    <w:rsid w:val="00A57E90"/>
    <w:rsid w:val="00A60253"/>
    <w:rsid w:val="00A6049B"/>
    <w:rsid w:val="00A6067E"/>
    <w:rsid w:val="00A60921"/>
    <w:rsid w:val="00A60DC2"/>
    <w:rsid w:val="00A60F37"/>
    <w:rsid w:val="00A61842"/>
    <w:rsid w:val="00A61CB6"/>
    <w:rsid w:val="00A62DE8"/>
    <w:rsid w:val="00A6379B"/>
    <w:rsid w:val="00A64647"/>
    <w:rsid w:val="00A64B64"/>
    <w:rsid w:val="00A64F33"/>
    <w:rsid w:val="00A65504"/>
    <w:rsid w:val="00A6628A"/>
    <w:rsid w:val="00A66414"/>
    <w:rsid w:val="00A66894"/>
    <w:rsid w:val="00A66B73"/>
    <w:rsid w:val="00A670A6"/>
    <w:rsid w:val="00A678D2"/>
    <w:rsid w:val="00A70206"/>
    <w:rsid w:val="00A70249"/>
    <w:rsid w:val="00A70254"/>
    <w:rsid w:val="00A70D2F"/>
    <w:rsid w:val="00A711D0"/>
    <w:rsid w:val="00A71287"/>
    <w:rsid w:val="00A7144B"/>
    <w:rsid w:val="00A7194C"/>
    <w:rsid w:val="00A72331"/>
    <w:rsid w:val="00A72C77"/>
    <w:rsid w:val="00A72E1D"/>
    <w:rsid w:val="00A72E68"/>
    <w:rsid w:val="00A73557"/>
    <w:rsid w:val="00A7381F"/>
    <w:rsid w:val="00A73986"/>
    <w:rsid w:val="00A73C7C"/>
    <w:rsid w:val="00A740FF"/>
    <w:rsid w:val="00A74F65"/>
    <w:rsid w:val="00A75155"/>
    <w:rsid w:val="00A75739"/>
    <w:rsid w:val="00A762F5"/>
    <w:rsid w:val="00A7671C"/>
    <w:rsid w:val="00A76ADA"/>
    <w:rsid w:val="00A76AFC"/>
    <w:rsid w:val="00A76C27"/>
    <w:rsid w:val="00A76E3A"/>
    <w:rsid w:val="00A76FF6"/>
    <w:rsid w:val="00A77230"/>
    <w:rsid w:val="00A77415"/>
    <w:rsid w:val="00A77627"/>
    <w:rsid w:val="00A77720"/>
    <w:rsid w:val="00A77A4E"/>
    <w:rsid w:val="00A77A62"/>
    <w:rsid w:val="00A80170"/>
    <w:rsid w:val="00A80202"/>
    <w:rsid w:val="00A8195B"/>
    <w:rsid w:val="00A81DB5"/>
    <w:rsid w:val="00A81EEF"/>
    <w:rsid w:val="00A8212F"/>
    <w:rsid w:val="00A82510"/>
    <w:rsid w:val="00A829B7"/>
    <w:rsid w:val="00A82BF0"/>
    <w:rsid w:val="00A82DB8"/>
    <w:rsid w:val="00A8346B"/>
    <w:rsid w:val="00A83653"/>
    <w:rsid w:val="00A837FD"/>
    <w:rsid w:val="00A83F00"/>
    <w:rsid w:val="00A84387"/>
    <w:rsid w:val="00A846AE"/>
    <w:rsid w:val="00A846CD"/>
    <w:rsid w:val="00A84B8B"/>
    <w:rsid w:val="00A85226"/>
    <w:rsid w:val="00A85E58"/>
    <w:rsid w:val="00A865D0"/>
    <w:rsid w:val="00A8721D"/>
    <w:rsid w:val="00A8769D"/>
    <w:rsid w:val="00A900A9"/>
    <w:rsid w:val="00A903EC"/>
    <w:rsid w:val="00A90C00"/>
    <w:rsid w:val="00A91B54"/>
    <w:rsid w:val="00A925A7"/>
    <w:rsid w:val="00A92E89"/>
    <w:rsid w:val="00A9377E"/>
    <w:rsid w:val="00A94510"/>
    <w:rsid w:val="00A95194"/>
    <w:rsid w:val="00A95396"/>
    <w:rsid w:val="00A96912"/>
    <w:rsid w:val="00A9753A"/>
    <w:rsid w:val="00A97E38"/>
    <w:rsid w:val="00AA0A21"/>
    <w:rsid w:val="00AA0FA5"/>
    <w:rsid w:val="00AA1148"/>
    <w:rsid w:val="00AA143C"/>
    <w:rsid w:val="00AA1672"/>
    <w:rsid w:val="00AA19B0"/>
    <w:rsid w:val="00AA2C26"/>
    <w:rsid w:val="00AA354E"/>
    <w:rsid w:val="00AA4568"/>
    <w:rsid w:val="00AA4A08"/>
    <w:rsid w:val="00AA4E78"/>
    <w:rsid w:val="00AA561C"/>
    <w:rsid w:val="00AA5857"/>
    <w:rsid w:val="00AA65CE"/>
    <w:rsid w:val="00AA6D60"/>
    <w:rsid w:val="00AA6DD3"/>
    <w:rsid w:val="00AA6FAD"/>
    <w:rsid w:val="00AA7CC5"/>
    <w:rsid w:val="00AB04C2"/>
    <w:rsid w:val="00AB0B34"/>
    <w:rsid w:val="00AB0BC5"/>
    <w:rsid w:val="00AB1A73"/>
    <w:rsid w:val="00AB1C3A"/>
    <w:rsid w:val="00AB1E09"/>
    <w:rsid w:val="00AB1E0C"/>
    <w:rsid w:val="00AB293C"/>
    <w:rsid w:val="00AB2C16"/>
    <w:rsid w:val="00AB2E61"/>
    <w:rsid w:val="00AB3679"/>
    <w:rsid w:val="00AB4032"/>
    <w:rsid w:val="00AB434C"/>
    <w:rsid w:val="00AB452E"/>
    <w:rsid w:val="00AB48DF"/>
    <w:rsid w:val="00AB4C72"/>
    <w:rsid w:val="00AB5BB2"/>
    <w:rsid w:val="00AB5E7B"/>
    <w:rsid w:val="00AB60C1"/>
    <w:rsid w:val="00AB6B6A"/>
    <w:rsid w:val="00AB6DD6"/>
    <w:rsid w:val="00AB7886"/>
    <w:rsid w:val="00AC090A"/>
    <w:rsid w:val="00AC199A"/>
    <w:rsid w:val="00AC1A43"/>
    <w:rsid w:val="00AC20EC"/>
    <w:rsid w:val="00AC294C"/>
    <w:rsid w:val="00AC2C74"/>
    <w:rsid w:val="00AC3273"/>
    <w:rsid w:val="00AC33EB"/>
    <w:rsid w:val="00AC4463"/>
    <w:rsid w:val="00AC4D70"/>
    <w:rsid w:val="00AC4FAF"/>
    <w:rsid w:val="00AC55D4"/>
    <w:rsid w:val="00AC58DA"/>
    <w:rsid w:val="00AC5F57"/>
    <w:rsid w:val="00AC6D89"/>
    <w:rsid w:val="00AC6E0D"/>
    <w:rsid w:val="00AD1A81"/>
    <w:rsid w:val="00AD1B79"/>
    <w:rsid w:val="00AD2164"/>
    <w:rsid w:val="00AD275D"/>
    <w:rsid w:val="00AD2CCD"/>
    <w:rsid w:val="00AD2DB9"/>
    <w:rsid w:val="00AD47E1"/>
    <w:rsid w:val="00AD4AB1"/>
    <w:rsid w:val="00AD530A"/>
    <w:rsid w:val="00AD5855"/>
    <w:rsid w:val="00AD64D3"/>
    <w:rsid w:val="00AD74E6"/>
    <w:rsid w:val="00AD7D25"/>
    <w:rsid w:val="00AD7D32"/>
    <w:rsid w:val="00AE17DD"/>
    <w:rsid w:val="00AE1B2D"/>
    <w:rsid w:val="00AE2012"/>
    <w:rsid w:val="00AE20EC"/>
    <w:rsid w:val="00AE2386"/>
    <w:rsid w:val="00AE26C1"/>
    <w:rsid w:val="00AE2C83"/>
    <w:rsid w:val="00AE36D4"/>
    <w:rsid w:val="00AE3999"/>
    <w:rsid w:val="00AE3F78"/>
    <w:rsid w:val="00AE4749"/>
    <w:rsid w:val="00AE49C6"/>
    <w:rsid w:val="00AE4B97"/>
    <w:rsid w:val="00AE53E3"/>
    <w:rsid w:val="00AE6500"/>
    <w:rsid w:val="00AE680F"/>
    <w:rsid w:val="00AE68F0"/>
    <w:rsid w:val="00AE6BE2"/>
    <w:rsid w:val="00AF0183"/>
    <w:rsid w:val="00AF058B"/>
    <w:rsid w:val="00AF0696"/>
    <w:rsid w:val="00AF1194"/>
    <w:rsid w:val="00AF2047"/>
    <w:rsid w:val="00AF2200"/>
    <w:rsid w:val="00AF3284"/>
    <w:rsid w:val="00AF357F"/>
    <w:rsid w:val="00AF38CF"/>
    <w:rsid w:val="00AF3DAC"/>
    <w:rsid w:val="00AF43FA"/>
    <w:rsid w:val="00AF4A9D"/>
    <w:rsid w:val="00AF4B92"/>
    <w:rsid w:val="00AF512D"/>
    <w:rsid w:val="00AF567D"/>
    <w:rsid w:val="00AF56A0"/>
    <w:rsid w:val="00AF605D"/>
    <w:rsid w:val="00AF60CF"/>
    <w:rsid w:val="00AF62C4"/>
    <w:rsid w:val="00AF66DA"/>
    <w:rsid w:val="00AF6B94"/>
    <w:rsid w:val="00AF6D88"/>
    <w:rsid w:val="00AF70C3"/>
    <w:rsid w:val="00AF7260"/>
    <w:rsid w:val="00AF7365"/>
    <w:rsid w:val="00AF766D"/>
    <w:rsid w:val="00AF7FDC"/>
    <w:rsid w:val="00B007F4"/>
    <w:rsid w:val="00B00C0B"/>
    <w:rsid w:val="00B020F0"/>
    <w:rsid w:val="00B027F0"/>
    <w:rsid w:val="00B02864"/>
    <w:rsid w:val="00B0293D"/>
    <w:rsid w:val="00B02DB6"/>
    <w:rsid w:val="00B03308"/>
    <w:rsid w:val="00B0422D"/>
    <w:rsid w:val="00B04C45"/>
    <w:rsid w:val="00B05B34"/>
    <w:rsid w:val="00B05B99"/>
    <w:rsid w:val="00B05E72"/>
    <w:rsid w:val="00B05E85"/>
    <w:rsid w:val="00B06D2C"/>
    <w:rsid w:val="00B06E51"/>
    <w:rsid w:val="00B06ED0"/>
    <w:rsid w:val="00B06F03"/>
    <w:rsid w:val="00B071B7"/>
    <w:rsid w:val="00B071E0"/>
    <w:rsid w:val="00B074CA"/>
    <w:rsid w:val="00B077F7"/>
    <w:rsid w:val="00B07E32"/>
    <w:rsid w:val="00B1075F"/>
    <w:rsid w:val="00B11314"/>
    <w:rsid w:val="00B11914"/>
    <w:rsid w:val="00B12A68"/>
    <w:rsid w:val="00B12A7E"/>
    <w:rsid w:val="00B12C3E"/>
    <w:rsid w:val="00B12DC5"/>
    <w:rsid w:val="00B132E3"/>
    <w:rsid w:val="00B1333B"/>
    <w:rsid w:val="00B137A3"/>
    <w:rsid w:val="00B13EAE"/>
    <w:rsid w:val="00B1441F"/>
    <w:rsid w:val="00B153F1"/>
    <w:rsid w:val="00B15CAD"/>
    <w:rsid w:val="00B15DDC"/>
    <w:rsid w:val="00B16B5A"/>
    <w:rsid w:val="00B17854"/>
    <w:rsid w:val="00B17987"/>
    <w:rsid w:val="00B2017C"/>
    <w:rsid w:val="00B201A0"/>
    <w:rsid w:val="00B201F9"/>
    <w:rsid w:val="00B20A89"/>
    <w:rsid w:val="00B20D33"/>
    <w:rsid w:val="00B2116D"/>
    <w:rsid w:val="00B21594"/>
    <w:rsid w:val="00B21762"/>
    <w:rsid w:val="00B21C47"/>
    <w:rsid w:val="00B21E37"/>
    <w:rsid w:val="00B21FD2"/>
    <w:rsid w:val="00B22249"/>
    <w:rsid w:val="00B2225D"/>
    <w:rsid w:val="00B23515"/>
    <w:rsid w:val="00B23F45"/>
    <w:rsid w:val="00B246BB"/>
    <w:rsid w:val="00B24986"/>
    <w:rsid w:val="00B24C78"/>
    <w:rsid w:val="00B25904"/>
    <w:rsid w:val="00B25B34"/>
    <w:rsid w:val="00B26180"/>
    <w:rsid w:val="00B262C5"/>
    <w:rsid w:val="00B2676B"/>
    <w:rsid w:val="00B26780"/>
    <w:rsid w:val="00B26F2F"/>
    <w:rsid w:val="00B2742A"/>
    <w:rsid w:val="00B279D1"/>
    <w:rsid w:val="00B303B3"/>
    <w:rsid w:val="00B30DFB"/>
    <w:rsid w:val="00B31A9A"/>
    <w:rsid w:val="00B31B3E"/>
    <w:rsid w:val="00B31DEC"/>
    <w:rsid w:val="00B325C5"/>
    <w:rsid w:val="00B329B2"/>
    <w:rsid w:val="00B33522"/>
    <w:rsid w:val="00B33C7A"/>
    <w:rsid w:val="00B3410E"/>
    <w:rsid w:val="00B35ADC"/>
    <w:rsid w:val="00B36213"/>
    <w:rsid w:val="00B3695E"/>
    <w:rsid w:val="00B36AE0"/>
    <w:rsid w:val="00B36C60"/>
    <w:rsid w:val="00B4115F"/>
    <w:rsid w:val="00B425A6"/>
    <w:rsid w:val="00B4282B"/>
    <w:rsid w:val="00B42839"/>
    <w:rsid w:val="00B42A49"/>
    <w:rsid w:val="00B42D1C"/>
    <w:rsid w:val="00B42DED"/>
    <w:rsid w:val="00B432F9"/>
    <w:rsid w:val="00B43C8C"/>
    <w:rsid w:val="00B45723"/>
    <w:rsid w:val="00B4578A"/>
    <w:rsid w:val="00B458F1"/>
    <w:rsid w:val="00B45E95"/>
    <w:rsid w:val="00B4602D"/>
    <w:rsid w:val="00B464BD"/>
    <w:rsid w:val="00B46709"/>
    <w:rsid w:val="00B46B93"/>
    <w:rsid w:val="00B46F15"/>
    <w:rsid w:val="00B478AE"/>
    <w:rsid w:val="00B50002"/>
    <w:rsid w:val="00B5038B"/>
    <w:rsid w:val="00B504DE"/>
    <w:rsid w:val="00B50B88"/>
    <w:rsid w:val="00B515F4"/>
    <w:rsid w:val="00B51C85"/>
    <w:rsid w:val="00B52250"/>
    <w:rsid w:val="00B525A5"/>
    <w:rsid w:val="00B5284E"/>
    <w:rsid w:val="00B52988"/>
    <w:rsid w:val="00B52FAD"/>
    <w:rsid w:val="00B52FCC"/>
    <w:rsid w:val="00B534B1"/>
    <w:rsid w:val="00B5410A"/>
    <w:rsid w:val="00B542CE"/>
    <w:rsid w:val="00B545AD"/>
    <w:rsid w:val="00B549AA"/>
    <w:rsid w:val="00B556B5"/>
    <w:rsid w:val="00B55D20"/>
    <w:rsid w:val="00B5634D"/>
    <w:rsid w:val="00B56C34"/>
    <w:rsid w:val="00B56F4C"/>
    <w:rsid w:val="00B57710"/>
    <w:rsid w:val="00B57745"/>
    <w:rsid w:val="00B57A15"/>
    <w:rsid w:val="00B60974"/>
    <w:rsid w:val="00B61051"/>
    <w:rsid w:val="00B61381"/>
    <w:rsid w:val="00B6185C"/>
    <w:rsid w:val="00B61B5C"/>
    <w:rsid w:val="00B61C3D"/>
    <w:rsid w:val="00B62386"/>
    <w:rsid w:val="00B62EF4"/>
    <w:rsid w:val="00B6316E"/>
    <w:rsid w:val="00B63563"/>
    <w:rsid w:val="00B63603"/>
    <w:rsid w:val="00B63B17"/>
    <w:rsid w:val="00B65196"/>
    <w:rsid w:val="00B66097"/>
    <w:rsid w:val="00B6629D"/>
    <w:rsid w:val="00B66510"/>
    <w:rsid w:val="00B66FBA"/>
    <w:rsid w:val="00B671C7"/>
    <w:rsid w:val="00B679AE"/>
    <w:rsid w:val="00B67E65"/>
    <w:rsid w:val="00B70605"/>
    <w:rsid w:val="00B707C2"/>
    <w:rsid w:val="00B70EA9"/>
    <w:rsid w:val="00B712E9"/>
    <w:rsid w:val="00B71976"/>
    <w:rsid w:val="00B71EDA"/>
    <w:rsid w:val="00B71F8A"/>
    <w:rsid w:val="00B72110"/>
    <w:rsid w:val="00B74188"/>
    <w:rsid w:val="00B747D3"/>
    <w:rsid w:val="00B74974"/>
    <w:rsid w:val="00B74D4B"/>
    <w:rsid w:val="00B75883"/>
    <w:rsid w:val="00B75CF3"/>
    <w:rsid w:val="00B75FEE"/>
    <w:rsid w:val="00B76C0B"/>
    <w:rsid w:val="00B77305"/>
    <w:rsid w:val="00B7796E"/>
    <w:rsid w:val="00B803BF"/>
    <w:rsid w:val="00B80BE7"/>
    <w:rsid w:val="00B811F2"/>
    <w:rsid w:val="00B812B0"/>
    <w:rsid w:val="00B818E0"/>
    <w:rsid w:val="00B82257"/>
    <w:rsid w:val="00B82463"/>
    <w:rsid w:val="00B826C1"/>
    <w:rsid w:val="00B82753"/>
    <w:rsid w:val="00B828F0"/>
    <w:rsid w:val="00B82EE4"/>
    <w:rsid w:val="00B82FF3"/>
    <w:rsid w:val="00B8353A"/>
    <w:rsid w:val="00B8356E"/>
    <w:rsid w:val="00B83C5B"/>
    <w:rsid w:val="00B83EB0"/>
    <w:rsid w:val="00B8431A"/>
    <w:rsid w:val="00B84358"/>
    <w:rsid w:val="00B84387"/>
    <w:rsid w:val="00B84490"/>
    <w:rsid w:val="00B84723"/>
    <w:rsid w:val="00B849C1"/>
    <w:rsid w:val="00B85017"/>
    <w:rsid w:val="00B85909"/>
    <w:rsid w:val="00B8702D"/>
    <w:rsid w:val="00B87962"/>
    <w:rsid w:val="00B90735"/>
    <w:rsid w:val="00B92761"/>
    <w:rsid w:val="00B928DF"/>
    <w:rsid w:val="00B93A10"/>
    <w:rsid w:val="00B93AD0"/>
    <w:rsid w:val="00B93FD8"/>
    <w:rsid w:val="00B9474A"/>
    <w:rsid w:val="00B94BB0"/>
    <w:rsid w:val="00B952E9"/>
    <w:rsid w:val="00B9557A"/>
    <w:rsid w:val="00B955A6"/>
    <w:rsid w:val="00B95B6B"/>
    <w:rsid w:val="00B9672A"/>
    <w:rsid w:val="00B96B23"/>
    <w:rsid w:val="00B97845"/>
    <w:rsid w:val="00B9799F"/>
    <w:rsid w:val="00B979C9"/>
    <w:rsid w:val="00BA08B1"/>
    <w:rsid w:val="00BA0A5C"/>
    <w:rsid w:val="00BA0C33"/>
    <w:rsid w:val="00BA1138"/>
    <w:rsid w:val="00BA191E"/>
    <w:rsid w:val="00BA199A"/>
    <w:rsid w:val="00BA20EC"/>
    <w:rsid w:val="00BA31E8"/>
    <w:rsid w:val="00BA382A"/>
    <w:rsid w:val="00BA3918"/>
    <w:rsid w:val="00BA40F0"/>
    <w:rsid w:val="00BA48F9"/>
    <w:rsid w:val="00BA4A20"/>
    <w:rsid w:val="00BA4E1D"/>
    <w:rsid w:val="00BA6355"/>
    <w:rsid w:val="00BA636C"/>
    <w:rsid w:val="00BA6568"/>
    <w:rsid w:val="00BA6745"/>
    <w:rsid w:val="00BA727F"/>
    <w:rsid w:val="00BA75CC"/>
    <w:rsid w:val="00BA7E5F"/>
    <w:rsid w:val="00BA7F42"/>
    <w:rsid w:val="00BB0112"/>
    <w:rsid w:val="00BB0169"/>
    <w:rsid w:val="00BB0451"/>
    <w:rsid w:val="00BB0740"/>
    <w:rsid w:val="00BB0C1A"/>
    <w:rsid w:val="00BB0E70"/>
    <w:rsid w:val="00BB115F"/>
    <w:rsid w:val="00BB292A"/>
    <w:rsid w:val="00BB30CC"/>
    <w:rsid w:val="00BB32C9"/>
    <w:rsid w:val="00BB33B4"/>
    <w:rsid w:val="00BB4480"/>
    <w:rsid w:val="00BB46AC"/>
    <w:rsid w:val="00BB4DA9"/>
    <w:rsid w:val="00BB4EA6"/>
    <w:rsid w:val="00BB534C"/>
    <w:rsid w:val="00BB583C"/>
    <w:rsid w:val="00BB5AD9"/>
    <w:rsid w:val="00BB6050"/>
    <w:rsid w:val="00BB61F4"/>
    <w:rsid w:val="00BB66F4"/>
    <w:rsid w:val="00BB7B28"/>
    <w:rsid w:val="00BB7BAF"/>
    <w:rsid w:val="00BC197F"/>
    <w:rsid w:val="00BC1EE5"/>
    <w:rsid w:val="00BC1F43"/>
    <w:rsid w:val="00BC28F7"/>
    <w:rsid w:val="00BC2DB7"/>
    <w:rsid w:val="00BC3000"/>
    <w:rsid w:val="00BC30CD"/>
    <w:rsid w:val="00BC3156"/>
    <w:rsid w:val="00BC44D5"/>
    <w:rsid w:val="00BC4574"/>
    <w:rsid w:val="00BC4594"/>
    <w:rsid w:val="00BC45AC"/>
    <w:rsid w:val="00BC547B"/>
    <w:rsid w:val="00BC5569"/>
    <w:rsid w:val="00BC575C"/>
    <w:rsid w:val="00BC5A2D"/>
    <w:rsid w:val="00BC5A86"/>
    <w:rsid w:val="00BC5EB6"/>
    <w:rsid w:val="00BC694C"/>
    <w:rsid w:val="00BC698C"/>
    <w:rsid w:val="00BC766E"/>
    <w:rsid w:val="00BC7AF5"/>
    <w:rsid w:val="00BC7E0F"/>
    <w:rsid w:val="00BD107B"/>
    <w:rsid w:val="00BD2D69"/>
    <w:rsid w:val="00BD2E76"/>
    <w:rsid w:val="00BD2F5B"/>
    <w:rsid w:val="00BD35E0"/>
    <w:rsid w:val="00BD446D"/>
    <w:rsid w:val="00BD489D"/>
    <w:rsid w:val="00BD4CB6"/>
    <w:rsid w:val="00BD51E1"/>
    <w:rsid w:val="00BD5D27"/>
    <w:rsid w:val="00BD63EC"/>
    <w:rsid w:val="00BD64FF"/>
    <w:rsid w:val="00BD69E4"/>
    <w:rsid w:val="00BD6FB7"/>
    <w:rsid w:val="00BD7239"/>
    <w:rsid w:val="00BD7E29"/>
    <w:rsid w:val="00BD7F1C"/>
    <w:rsid w:val="00BD7FE1"/>
    <w:rsid w:val="00BE0096"/>
    <w:rsid w:val="00BE0403"/>
    <w:rsid w:val="00BE04CE"/>
    <w:rsid w:val="00BE0B11"/>
    <w:rsid w:val="00BE1833"/>
    <w:rsid w:val="00BE2AC6"/>
    <w:rsid w:val="00BE379A"/>
    <w:rsid w:val="00BE46E8"/>
    <w:rsid w:val="00BE5487"/>
    <w:rsid w:val="00BE588E"/>
    <w:rsid w:val="00BE5A76"/>
    <w:rsid w:val="00BE60BE"/>
    <w:rsid w:val="00BE6968"/>
    <w:rsid w:val="00BE6B7B"/>
    <w:rsid w:val="00BE6C09"/>
    <w:rsid w:val="00BE7B93"/>
    <w:rsid w:val="00BF00A6"/>
    <w:rsid w:val="00BF1529"/>
    <w:rsid w:val="00BF175A"/>
    <w:rsid w:val="00BF187B"/>
    <w:rsid w:val="00BF1D5A"/>
    <w:rsid w:val="00BF2DBB"/>
    <w:rsid w:val="00BF2EA5"/>
    <w:rsid w:val="00BF36C9"/>
    <w:rsid w:val="00BF378E"/>
    <w:rsid w:val="00BF3BD1"/>
    <w:rsid w:val="00BF3CF5"/>
    <w:rsid w:val="00BF4AB4"/>
    <w:rsid w:val="00BF53BD"/>
    <w:rsid w:val="00BF5CD9"/>
    <w:rsid w:val="00BF75E7"/>
    <w:rsid w:val="00BF78F6"/>
    <w:rsid w:val="00C00687"/>
    <w:rsid w:val="00C02319"/>
    <w:rsid w:val="00C027FC"/>
    <w:rsid w:val="00C02957"/>
    <w:rsid w:val="00C02F6A"/>
    <w:rsid w:val="00C03FD6"/>
    <w:rsid w:val="00C0413E"/>
    <w:rsid w:val="00C044D0"/>
    <w:rsid w:val="00C045D5"/>
    <w:rsid w:val="00C04F32"/>
    <w:rsid w:val="00C050BC"/>
    <w:rsid w:val="00C05176"/>
    <w:rsid w:val="00C0646C"/>
    <w:rsid w:val="00C067D5"/>
    <w:rsid w:val="00C0695A"/>
    <w:rsid w:val="00C070F1"/>
    <w:rsid w:val="00C07950"/>
    <w:rsid w:val="00C10217"/>
    <w:rsid w:val="00C11B45"/>
    <w:rsid w:val="00C11D55"/>
    <w:rsid w:val="00C137E6"/>
    <w:rsid w:val="00C1425E"/>
    <w:rsid w:val="00C144E1"/>
    <w:rsid w:val="00C1483C"/>
    <w:rsid w:val="00C148FF"/>
    <w:rsid w:val="00C15177"/>
    <w:rsid w:val="00C15230"/>
    <w:rsid w:val="00C158ED"/>
    <w:rsid w:val="00C15AB8"/>
    <w:rsid w:val="00C15CF3"/>
    <w:rsid w:val="00C1690D"/>
    <w:rsid w:val="00C16D16"/>
    <w:rsid w:val="00C17030"/>
    <w:rsid w:val="00C176EA"/>
    <w:rsid w:val="00C17943"/>
    <w:rsid w:val="00C179DC"/>
    <w:rsid w:val="00C203B8"/>
    <w:rsid w:val="00C20A6F"/>
    <w:rsid w:val="00C20FBB"/>
    <w:rsid w:val="00C213F2"/>
    <w:rsid w:val="00C2178C"/>
    <w:rsid w:val="00C21BE7"/>
    <w:rsid w:val="00C22417"/>
    <w:rsid w:val="00C2241F"/>
    <w:rsid w:val="00C227D2"/>
    <w:rsid w:val="00C22AF1"/>
    <w:rsid w:val="00C23585"/>
    <w:rsid w:val="00C24055"/>
    <w:rsid w:val="00C24D71"/>
    <w:rsid w:val="00C25CAF"/>
    <w:rsid w:val="00C25CBB"/>
    <w:rsid w:val="00C25D96"/>
    <w:rsid w:val="00C25F46"/>
    <w:rsid w:val="00C261EC"/>
    <w:rsid w:val="00C2623E"/>
    <w:rsid w:val="00C26265"/>
    <w:rsid w:val="00C30A0E"/>
    <w:rsid w:val="00C30C82"/>
    <w:rsid w:val="00C30D18"/>
    <w:rsid w:val="00C31521"/>
    <w:rsid w:val="00C31570"/>
    <w:rsid w:val="00C31842"/>
    <w:rsid w:val="00C31988"/>
    <w:rsid w:val="00C31F87"/>
    <w:rsid w:val="00C323E1"/>
    <w:rsid w:val="00C32612"/>
    <w:rsid w:val="00C3369B"/>
    <w:rsid w:val="00C33C37"/>
    <w:rsid w:val="00C36DFE"/>
    <w:rsid w:val="00C375F3"/>
    <w:rsid w:val="00C377FA"/>
    <w:rsid w:val="00C4177F"/>
    <w:rsid w:val="00C41AB6"/>
    <w:rsid w:val="00C42024"/>
    <w:rsid w:val="00C4234D"/>
    <w:rsid w:val="00C4259B"/>
    <w:rsid w:val="00C426A3"/>
    <w:rsid w:val="00C4272C"/>
    <w:rsid w:val="00C4274E"/>
    <w:rsid w:val="00C42A2E"/>
    <w:rsid w:val="00C42C1F"/>
    <w:rsid w:val="00C450E9"/>
    <w:rsid w:val="00C45824"/>
    <w:rsid w:val="00C45A93"/>
    <w:rsid w:val="00C45DE9"/>
    <w:rsid w:val="00C46667"/>
    <w:rsid w:val="00C46858"/>
    <w:rsid w:val="00C46C13"/>
    <w:rsid w:val="00C47457"/>
    <w:rsid w:val="00C47765"/>
    <w:rsid w:val="00C47BDC"/>
    <w:rsid w:val="00C47DB4"/>
    <w:rsid w:val="00C5058D"/>
    <w:rsid w:val="00C50894"/>
    <w:rsid w:val="00C50BCC"/>
    <w:rsid w:val="00C50E57"/>
    <w:rsid w:val="00C51EBF"/>
    <w:rsid w:val="00C52638"/>
    <w:rsid w:val="00C5389E"/>
    <w:rsid w:val="00C5406A"/>
    <w:rsid w:val="00C5451C"/>
    <w:rsid w:val="00C54534"/>
    <w:rsid w:val="00C54774"/>
    <w:rsid w:val="00C5481C"/>
    <w:rsid w:val="00C55DFD"/>
    <w:rsid w:val="00C56278"/>
    <w:rsid w:val="00C5630B"/>
    <w:rsid w:val="00C571A8"/>
    <w:rsid w:val="00C5728B"/>
    <w:rsid w:val="00C572C2"/>
    <w:rsid w:val="00C57EAC"/>
    <w:rsid w:val="00C57FBF"/>
    <w:rsid w:val="00C600FE"/>
    <w:rsid w:val="00C604C8"/>
    <w:rsid w:val="00C608BE"/>
    <w:rsid w:val="00C61F64"/>
    <w:rsid w:val="00C62620"/>
    <w:rsid w:val="00C628A9"/>
    <w:rsid w:val="00C62A54"/>
    <w:rsid w:val="00C62E12"/>
    <w:rsid w:val="00C631A3"/>
    <w:rsid w:val="00C638A5"/>
    <w:rsid w:val="00C63C47"/>
    <w:rsid w:val="00C63D05"/>
    <w:rsid w:val="00C6473E"/>
    <w:rsid w:val="00C64A19"/>
    <w:rsid w:val="00C65073"/>
    <w:rsid w:val="00C6522D"/>
    <w:rsid w:val="00C65471"/>
    <w:rsid w:val="00C65921"/>
    <w:rsid w:val="00C65C22"/>
    <w:rsid w:val="00C65D51"/>
    <w:rsid w:val="00C662E1"/>
    <w:rsid w:val="00C6646C"/>
    <w:rsid w:val="00C66BB7"/>
    <w:rsid w:val="00C66E4F"/>
    <w:rsid w:val="00C67091"/>
    <w:rsid w:val="00C679A3"/>
    <w:rsid w:val="00C70424"/>
    <w:rsid w:val="00C70ADD"/>
    <w:rsid w:val="00C732B0"/>
    <w:rsid w:val="00C734E1"/>
    <w:rsid w:val="00C739E8"/>
    <w:rsid w:val="00C73F2F"/>
    <w:rsid w:val="00C73F36"/>
    <w:rsid w:val="00C743EF"/>
    <w:rsid w:val="00C74DEA"/>
    <w:rsid w:val="00C75415"/>
    <w:rsid w:val="00C75425"/>
    <w:rsid w:val="00C7547F"/>
    <w:rsid w:val="00C75837"/>
    <w:rsid w:val="00C7594E"/>
    <w:rsid w:val="00C75C02"/>
    <w:rsid w:val="00C763B9"/>
    <w:rsid w:val="00C763DE"/>
    <w:rsid w:val="00C775EF"/>
    <w:rsid w:val="00C77C21"/>
    <w:rsid w:val="00C77EED"/>
    <w:rsid w:val="00C802F3"/>
    <w:rsid w:val="00C805A4"/>
    <w:rsid w:val="00C808E7"/>
    <w:rsid w:val="00C8140C"/>
    <w:rsid w:val="00C815CB"/>
    <w:rsid w:val="00C828F1"/>
    <w:rsid w:val="00C83317"/>
    <w:rsid w:val="00C84269"/>
    <w:rsid w:val="00C842DF"/>
    <w:rsid w:val="00C8477E"/>
    <w:rsid w:val="00C84FC5"/>
    <w:rsid w:val="00C852D7"/>
    <w:rsid w:val="00C8538B"/>
    <w:rsid w:val="00C8555D"/>
    <w:rsid w:val="00C85B74"/>
    <w:rsid w:val="00C85C2F"/>
    <w:rsid w:val="00C86943"/>
    <w:rsid w:val="00C86B40"/>
    <w:rsid w:val="00C90BA8"/>
    <w:rsid w:val="00C921F3"/>
    <w:rsid w:val="00C92528"/>
    <w:rsid w:val="00C9283B"/>
    <w:rsid w:val="00C92E42"/>
    <w:rsid w:val="00C92EC9"/>
    <w:rsid w:val="00C92F79"/>
    <w:rsid w:val="00C93153"/>
    <w:rsid w:val="00C93C62"/>
    <w:rsid w:val="00C93C97"/>
    <w:rsid w:val="00C93CFA"/>
    <w:rsid w:val="00C93DD8"/>
    <w:rsid w:val="00C93E3A"/>
    <w:rsid w:val="00C93EEB"/>
    <w:rsid w:val="00C94165"/>
    <w:rsid w:val="00C949AB"/>
    <w:rsid w:val="00C94B5F"/>
    <w:rsid w:val="00C94D6B"/>
    <w:rsid w:val="00C9588D"/>
    <w:rsid w:val="00C9673B"/>
    <w:rsid w:val="00C96B3E"/>
    <w:rsid w:val="00C97006"/>
    <w:rsid w:val="00C97368"/>
    <w:rsid w:val="00C97996"/>
    <w:rsid w:val="00C97B05"/>
    <w:rsid w:val="00C97C6E"/>
    <w:rsid w:val="00CA057A"/>
    <w:rsid w:val="00CA0A6B"/>
    <w:rsid w:val="00CA112D"/>
    <w:rsid w:val="00CA13C5"/>
    <w:rsid w:val="00CA1436"/>
    <w:rsid w:val="00CA1791"/>
    <w:rsid w:val="00CA1F7A"/>
    <w:rsid w:val="00CA22D4"/>
    <w:rsid w:val="00CA2C39"/>
    <w:rsid w:val="00CA2EA8"/>
    <w:rsid w:val="00CA377A"/>
    <w:rsid w:val="00CA3AC1"/>
    <w:rsid w:val="00CA3B54"/>
    <w:rsid w:val="00CA45BE"/>
    <w:rsid w:val="00CA478D"/>
    <w:rsid w:val="00CA4A3C"/>
    <w:rsid w:val="00CA53C6"/>
    <w:rsid w:val="00CA54FA"/>
    <w:rsid w:val="00CA5578"/>
    <w:rsid w:val="00CA60E8"/>
    <w:rsid w:val="00CA735C"/>
    <w:rsid w:val="00CA7399"/>
    <w:rsid w:val="00CA75A8"/>
    <w:rsid w:val="00CA7910"/>
    <w:rsid w:val="00CA7AF9"/>
    <w:rsid w:val="00CB02F6"/>
    <w:rsid w:val="00CB0564"/>
    <w:rsid w:val="00CB0657"/>
    <w:rsid w:val="00CB09A6"/>
    <w:rsid w:val="00CB09F7"/>
    <w:rsid w:val="00CB0FCC"/>
    <w:rsid w:val="00CB19E6"/>
    <w:rsid w:val="00CB1A7B"/>
    <w:rsid w:val="00CB200D"/>
    <w:rsid w:val="00CB28D0"/>
    <w:rsid w:val="00CB2D69"/>
    <w:rsid w:val="00CB3421"/>
    <w:rsid w:val="00CB36B9"/>
    <w:rsid w:val="00CB3D2A"/>
    <w:rsid w:val="00CB45E6"/>
    <w:rsid w:val="00CB4BA9"/>
    <w:rsid w:val="00CB4E47"/>
    <w:rsid w:val="00CB601F"/>
    <w:rsid w:val="00CB6898"/>
    <w:rsid w:val="00CB6B98"/>
    <w:rsid w:val="00CB74E3"/>
    <w:rsid w:val="00CB7A4F"/>
    <w:rsid w:val="00CB7DCE"/>
    <w:rsid w:val="00CB7F8C"/>
    <w:rsid w:val="00CC07FA"/>
    <w:rsid w:val="00CC0943"/>
    <w:rsid w:val="00CC0A0C"/>
    <w:rsid w:val="00CC0AF1"/>
    <w:rsid w:val="00CC19E2"/>
    <w:rsid w:val="00CC19F4"/>
    <w:rsid w:val="00CC1CE0"/>
    <w:rsid w:val="00CC26C4"/>
    <w:rsid w:val="00CC2B79"/>
    <w:rsid w:val="00CC2C39"/>
    <w:rsid w:val="00CC2EDD"/>
    <w:rsid w:val="00CC2F1D"/>
    <w:rsid w:val="00CC37F3"/>
    <w:rsid w:val="00CC4017"/>
    <w:rsid w:val="00CC4895"/>
    <w:rsid w:val="00CC4ADE"/>
    <w:rsid w:val="00CC4D61"/>
    <w:rsid w:val="00CC4F2E"/>
    <w:rsid w:val="00CC4FD5"/>
    <w:rsid w:val="00CC524D"/>
    <w:rsid w:val="00CC5D44"/>
    <w:rsid w:val="00CC676D"/>
    <w:rsid w:val="00CC7115"/>
    <w:rsid w:val="00CC7B4B"/>
    <w:rsid w:val="00CD0859"/>
    <w:rsid w:val="00CD0FCF"/>
    <w:rsid w:val="00CD1265"/>
    <w:rsid w:val="00CD1C81"/>
    <w:rsid w:val="00CD2561"/>
    <w:rsid w:val="00CD2761"/>
    <w:rsid w:val="00CD29D3"/>
    <w:rsid w:val="00CD2E49"/>
    <w:rsid w:val="00CD3971"/>
    <w:rsid w:val="00CD3E53"/>
    <w:rsid w:val="00CD3ED2"/>
    <w:rsid w:val="00CD4254"/>
    <w:rsid w:val="00CD42E1"/>
    <w:rsid w:val="00CD4413"/>
    <w:rsid w:val="00CD460A"/>
    <w:rsid w:val="00CD53BD"/>
    <w:rsid w:val="00CD558C"/>
    <w:rsid w:val="00CD6389"/>
    <w:rsid w:val="00CD669C"/>
    <w:rsid w:val="00CE1674"/>
    <w:rsid w:val="00CE18BC"/>
    <w:rsid w:val="00CE1CBE"/>
    <w:rsid w:val="00CE28F6"/>
    <w:rsid w:val="00CE2957"/>
    <w:rsid w:val="00CE2AE4"/>
    <w:rsid w:val="00CE319E"/>
    <w:rsid w:val="00CE34AD"/>
    <w:rsid w:val="00CE3771"/>
    <w:rsid w:val="00CE3835"/>
    <w:rsid w:val="00CE3A9E"/>
    <w:rsid w:val="00CE3C05"/>
    <w:rsid w:val="00CE4658"/>
    <w:rsid w:val="00CE5663"/>
    <w:rsid w:val="00CE5830"/>
    <w:rsid w:val="00CE5851"/>
    <w:rsid w:val="00CE5B9C"/>
    <w:rsid w:val="00CE6AC4"/>
    <w:rsid w:val="00CE6BD1"/>
    <w:rsid w:val="00CF01A9"/>
    <w:rsid w:val="00CF0349"/>
    <w:rsid w:val="00CF040D"/>
    <w:rsid w:val="00CF088D"/>
    <w:rsid w:val="00CF0996"/>
    <w:rsid w:val="00CF1146"/>
    <w:rsid w:val="00CF130F"/>
    <w:rsid w:val="00CF1E8B"/>
    <w:rsid w:val="00CF2783"/>
    <w:rsid w:val="00CF2E16"/>
    <w:rsid w:val="00CF31B9"/>
    <w:rsid w:val="00CF31FB"/>
    <w:rsid w:val="00CF3411"/>
    <w:rsid w:val="00CF35E4"/>
    <w:rsid w:val="00CF41B1"/>
    <w:rsid w:val="00CF431E"/>
    <w:rsid w:val="00CF4545"/>
    <w:rsid w:val="00CF48DB"/>
    <w:rsid w:val="00CF4D01"/>
    <w:rsid w:val="00CF50AF"/>
    <w:rsid w:val="00CF5457"/>
    <w:rsid w:val="00CF6457"/>
    <w:rsid w:val="00CF696A"/>
    <w:rsid w:val="00CF6CC9"/>
    <w:rsid w:val="00CF707B"/>
    <w:rsid w:val="00CF75C5"/>
    <w:rsid w:val="00CF784E"/>
    <w:rsid w:val="00D00A4E"/>
    <w:rsid w:val="00D0125D"/>
    <w:rsid w:val="00D0134E"/>
    <w:rsid w:val="00D01616"/>
    <w:rsid w:val="00D01A26"/>
    <w:rsid w:val="00D01CA8"/>
    <w:rsid w:val="00D028D0"/>
    <w:rsid w:val="00D036D2"/>
    <w:rsid w:val="00D047D7"/>
    <w:rsid w:val="00D04C13"/>
    <w:rsid w:val="00D05725"/>
    <w:rsid w:val="00D05E91"/>
    <w:rsid w:val="00D06985"/>
    <w:rsid w:val="00D06F77"/>
    <w:rsid w:val="00D0708B"/>
    <w:rsid w:val="00D07F70"/>
    <w:rsid w:val="00D1135B"/>
    <w:rsid w:val="00D120B6"/>
    <w:rsid w:val="00D126C5"/>
    <w:rsid w:val="00D12DD5"/>
    <w:rsid w:val="00D14426"/>
    <w:rsid w:val="00D14D15"/>
    <w:rsid w:val="00D1530E"/>
    <w:rsid w:val="00D15C33"/>
    <w:rsid w:val="00D16443"/>
    <w:rsid w:val="00D16BFD"/>
    <w:rsid w:val="00D17293"/>
    <w:rsid w:val="00D17613"/>
    <w:rsid w:val="00D178F3"/>
    <w:rsid w:val="00D17DA9"/>
    <w:rsid w:val="00D20041"/>
    <w:rsid w:val="00D2072F"/>
    <w:rsid w:val="00D209DA"/>
    <w:rsid w:val="00D20B1F"/>
    <w:rsid w:val="00D20D8C"/>
    <w:rsid w:val="00D2167C"/>
    <w:rsid w:val="00D217F1"/>
    <w:rsid w:val="00D21BDE"/>
    <w:rsid w:val="00D22310"/>
    <w:rsid w:val="00D22E5B"/>
    <w:rsid w:val="00D230CF"/>
    <w:rsid w:val="00D23699"/>
    <w:rsid w:val="00D239B8"/>
    <w:rsid w:val="00D242D5"/>
    <w:rsid w:val="00D24B2C"/>
    <w:rsid w:val="00D252DE"/>
    <w:rsid w:val="00D25B44"/>
    <w:rsid w:val="00D2616D"/>
    <w:rsid w:val="00D2670F"/>
    <w:rsid w:val="00D277CA"/>
    <w:rsid w:val="00D309EA"/>
    <w:rsid w:val="00D30EEA"/>
    <w:rsid w:val="00D3112A"/>
    <w:rsid w:val="00D312D5"/>
    <w:rsid w:val="00D314C7"/>
    <w:rsid w:val="00D315A5"/>
    <w:rsid w:val="00D319B8"/>
    <w:rsid w:val="00D32042"/>
    <w:rsid w:val="00D32210"/>
    <w:rsid w:val="00D3235D"/>
    <w:rsid w:val="00D3256D"/>
    <w:rsid w:val="00D32AD6"/>
    <w:rsid w:val="00D33C4E"/>
    <w:rsid w:val="00D3461D"/>
    <w:rsid w:val="00D34A4A"/>
    <w:rsid w:val="00D34DAC"/>
    <w:rsid w:val="00D3550D"/>
    <w:rsid w:val="00D35A76"/>
    <w:rsid w:val="00D363B8"/>
    <w:rsid w:val="00D36774"/>
    <w:rsid w:val="00D36B66"/>
    <w:rsid w:val="00D376A0"/>
    <w:rsid w:val="00D37AA1"/>
    <w:rsid w:val="00D40556"/>
    <w:rsid w:val="00D40940"/>
    <w:rsid w:val="00D409A5"/>
    <w:rsid w:val="00D40E36"/>
    <w:rsid w:val="00D41A1A"/>
    <w:rsid w:val="00D432F0"/>
    <w:rsid w:val="00D43D61"/>
    <w:rsid w:val="00D45291"/>
    <w:rsid w:val="00D46D09"/>
    <w:rsid w:val="00D47AC4"/>
    <w:rsid w:val="00D47EB4"/>
    <w:rsid w:val="00D5072C"/>
    <w:rsid w:val="00D5093A"/>
    <w:rsid w:val="00D515D6"/>
    <w:rsid w:val="00D5295B"/>
    <w:rsid w:val="00D529A3"/>
    <w:rsid w:val="00D52BFA"/>
    <w:rsid w:val="00D52E58"/>
    <w:rsid w:val="00D52FE7"/>
    <w:rsid w:val="00D53263"/>
    <w:rsid w:val="00D54299"/>
    <w:rsid w:val="00D543E6"/>
    <w:rsid w:val="00D54E33"/>
    <w:rsid w:val="00D55D4A"/>
    <w:rsid w:val="00D567B4"/>
    <w:rsid w:val="00D570E7"/>
    <w:rsid w:val="00D5767A"/>
    <w:rsid w:val="00D57AE9"/>
    <w:rsid w:val="00D57CA7"/>
    <w:rsid w:val="00D609A2"/>
    <w:rsid w:val="00D60A09"/>
    <w:rsid w:val="00D60B51"/>
    <w:rsid w:val="00D60D42"/>
    <w:rsid w:val="00D611BB"/>
    <w:rsid w:val="00D61BC8"/>
    <w:rsid w:val="00D63034"/>
    <w:rsid w:val="00D632F4"/>
    <w:rsid w:val="00D638E7"/>
    <w:rsid w:val="00D63EE8"/>
    <w:rsid w:val="00D64233"/>
    <w:rsid w:val="00D6475C"/>
    <w:rsid w:val="00D64E4F"/>
    <w:rsid w:val="00D65C69"/>
    <w:rsid w:val="00D66C4C"/>
    <w:rsid w:val="00D670AC"/>
    <w:rsid w:val="00D670B6"/>
    <w:rsid w:val="00D674C1"/>
    <w:rsid w:val="00D67799"/>
    <w:rsid w:val="00D67C03"/>
    <w:rsid w:val="00D67C8A"/>
    <w:rsid w:val="00D70312"/>
    <w:rsid w:val="00D70B4D"/>
    <w:rsid w:val="00D7117A"/>
    <w:rsid w:val="00D718B6"/>
    <w:rsid w:val="00D72575"/>
    <w:rsid w:val="00D727CB"/>
    <w:rsid w:val="00D732AB"/>
    <w:rsid w:val="00D733A4"/>
    <w:rsid w:val="00D73494"/>
    <w:rsid w:val="00D73592"/>
    <w:rsid w:val="00D7405C"/>
    <w:rsid w:val="00D747B6"/>
    <w:rsid w:val="00D752AF"/>
    <w:rsid w:val="00D761FA"/>
    <w:rsid w:val="00D7695F"/>
    <w:rsid w:val="00D76F67"/>
    <w:rsid w:val="00D772E6"/>
    <w:rsid w:val="00D809B0"/>
    <w:rsid w:val="00D80EF2"/>
    <w:rsid w:val="00D818EC"/>
    <w:rsid w:val="00D81E51"/>
    <w:rsid w:val="00D8229D"/>
    <w:rsid w:val="00D82BDF"/>
    <w:rsid w:val="00D82E7B"/>
    <w:rsid w:val="00D83109"/>
    <w:rsid w:val="00D836DC"/>
    <w:rsid w:val="00D83860"/>
    <w:rsid w:val="00D842C6"/>
    <w:rsid w:val="00D84371"/>
    <w:rsid w:val="00D84E77"/>
    <w:rsid w:val="00D84F01"/>
    <w:rsid w:val="00D85D96"/>
    <w:rsid w:val="00D8611D"/>
    <w:rsid w:val="00D86173"/>
    <w:rsid w:val="00D861C0"/>
    <w:rsid w:val="00D86E0D"/>
    <w:rsid w:val="00D86E61"/>
    <w:rsid w:val="00D86F05"/>
    <w:rsid w:val="00D86F5E"/>
    <w:rsid w:val="00D87797"/>
    <w:rsid w:val="00D87FBA"/>
    <w:rsid w:val="00D91104"/>
    <w:rsid w:val="00D91608"/>
    <w:rsid w:val="00D91F2E"/>
    <w:rsid w:val="00D92634"/>
    <w:rsid w:val="00D92AA0"/>
    <w:rsid w:val="00D92E94"/>
    <w:rsid w:val="00D93B5B"/>
    <w:rsid w:val="00D94A91"/>
    <w:rsid w:val="00D94F45"/>
    <w:rsid w:val="00D954B8"/>
    <w:rsid w:val="00D95B3C"/>
    <w:rsid w:val="00D95BA2"/>
    <w:rsid w:val="00D95EAA"/>
    <w:rsid w:val="00D968AB"/>
    <w:rsid w:val="00D97703"/>
    <w:rsid w:val="00DA023D"/>
    <w:rsid w:val="00DA07E9"/>
    <w:rsid w:val="00DA0819"/>
    <w:rsid w:val="00DA0E00"/>
    <w:rsid w:val="00DA0FC7"/>
    <w:rsid w:val="00DA11E9"/>
    <w:rsid w:val="00DA1297"/>
    <w:rsid w:val="00DA17E3"/>
    <w:rsid w:val="00DA26CB"/>
    <w:rsid w:val="00DA2819"/>
    <w:rsid w:val="00DA28E2"/>
    <w:rsid w:val="00DA2B53"/>
    <w:rsid w:val="00DA34E0"/>
    <w:rsid w:val="00DA3717"/>
    <w:rsid w:val="00DA413A"/>
    <w:rsid w:val="00DA4BB2"/>
    <w:rsid w:val="00DA557B"/>
    <w:rsid w:val="00DA55AE"/>
    <w:rsid w:val="00DA5AF0"/>
    <w:rsid w:val="00DA6AC4"/>
    <w:rsid w:val="00DA6C9C"/>
    <w:rsid w:val="00DA6C9E"/>
    <w:rsid w:val="00DA7316"/>
    <w:rsid w:val="00DA7357"/>
    <w:rsid w:val="00DA7D77"/>
    <w:rsid w:val="00DB0091"/>
    <w:rsid w:val="00DB0214"/>
    <w:rsid w:val="00DB0624"/>
    <w:rsid w:val="00DB0A7E"/>
    <w:rsid w:val="00DB0DBB"/>
    <w:rsid w:val="00DB176D"/>
    <w:rsid w:val="00DB1857"/>
    <w:rsid w:val="00DB1AF7"/>
    <w:rsid w:val="00DB1C6D"/>
    <w:rsid w:val="00DB1FC4"/>
    <w:rsid w:val="00DB2140"/>
    <w:rsid w:val="00DB25D6"/>
    <w:rsid w:val="00DB2E4C"/>
    <w:rsid w:val="00DB3ABC"/>
    <w:rsid w:val="00DB3E58"/>
    <w:rsid w:val="00DB43C5"/>
    <w:rsid w:val="00DB47B2"/>
    <w:rsid w:val="00DB5248"/>
    <w:rsid w:val="00DB5C0A"/>
    <w:rsid w:val="00DB5C31"/>
    <w:rsid w:val="00DB6173"/>
    <w:rsid w:val="00DB6F10"/>
    <w:rsid w:val="00DB6FD3"/>
    <w:rsid w:val="00DB734E"/>
    <w:rsid w:val="00DB741A"/>
    <w:rsid w:val="00DB75BF"/>
    <w:rsid w:val="00DC0220"/>
    <w:rsid w:val="00DC02A5"/>
    <w:rsid w:val="00DC0895"/>
    <w:rsid w:val="00DC0D71"/>
    <w:rsid w:val="00DC1BD2"/>
    <w:rsid w:val="00DC2077"/>
    <w:rsid w:val="00DC212C"/>
    <w:rsid w:val="00DC276C"/>
    <w:rsid w:val="00DC2B5E"/>
    <w:rsid w:val="00DC2E7B"/>
    <w:rsid w:val="00DC3229"/>
    <w:rsid w:val="00DC3280"/>
    <w:rsid w:val="00DC347B"/>
    <w:rsid w:val="00DC3786"/>
    <w:rsid w:val="00DC3835"/>
    <w:rsid w:val="00DC4D25"/>
    <w:rsid w:val="00DC5237"/>
    <w:rsid w:val="00DC5325"/>
    <w:rsid w:val="00DC5A19"/>
    <w:rsid w:val="00DC5B0E"/>
    <w:rsid w:val="00DC6017"/>
    <w:rsid w:val="00DC62FC"/>
    <w:rsid w:val="00DC6CF9"/>
    <w:rsid w:val="00DC7BEA"/>
    <w:rsid w:val="00DD0927"/>
    <w:rsid w:val="00DD0C8A"/>
    <w:rsid w:val="00DD13A4"/>
    <w:rsid w:val="00DD15B1"/>
    <w:rsid w:val="00DD15C4"/>
    <w:rsid w:val="00DD178C"/>
    <w:rsid w:val="00DD1CD8"/>
    <w:rsid w:val="00DD1F06"/>
    <w:rsid w:val="00DD21F6"/>
    <w:rsid w:val="00DD2252"/>
    <w:rsid w:val="00DD3EB7"/>
    <w:rsid w:val="00DD4295"/>
    <w:rsid w:val="00DD43AB"/>
    <w:rsid w:val="00DD549F"/>
    <w:rsid w:val="00DD571B"/>
    <w:rsid w:val="00DD57F9"/>
    <w:rsid w:val="00DD57FD"/>
    <w:rsid w:val="00DD5A5E"/>
    <w:rsid w:val="00DD5C63"/>
    <w:rsid w:val="00DD6323"/>
    <w:rsid w:val="00DD6476"/>
    <w:rsid w:val="00DD657C"/>
    <w:rsid w:val="00DD66E3"/>
    <w:rsid w:val="00DD6847"/>
    <w:rsid w:val="00DD7123"/>
    <w:rsid w:val="00DD7322"/>
    <w:rsid w:val="00DD7CB3"/>
    <w:rsid w:val="00DE001C"/>
    <w:rsid w:val="00DE006E"/>
    <w:rsid w:val="00DE1028"/>
    <w:rsid w:val="00DE2B2E"/>
    <w:rsid w:val="00DE2CA4"/>
    <w:rsid w:val="00DE354F"/>
    <w:rsid w:val="00DE3A6D"/>
    <w:rsid w:val="00DE3A9D"/>
    <w:rsid w:val="00DE3D98"/>
    <w:rsid w:val="00DE3F12"/>
    <w:rsid w:val="00DE4943"/>
    <w:rsid w:val="00DE4960"/>
    <w:rsid w:val="00DE4E88"/>
    <w:rsid w:val="00DE507C"/>
    <w:rsid w:val="00DE5ED4"/>
    <w:rsid w:val="00DE627A"/>
    <w:rsid w:val="00DE64A4"/>
    <w:rsid w:val="00DE6FD7"/>
    <w:rsid w:val="00DE703C"/>
    <w:rsid w:val="00DE7088"/>
    <w:rsid w:val="00DF08D3"/>
    <w:rsid w:val="00DF0AB1"/>
    <w:rsid w:val="00DF0F2B"/>
    <w:rsid w:val="00DF1369"/>
    <w:rsid w:val="00DF17A8"/>
    <w:rsid w:val="00DF199A"/>
    <w:rsid w:val="00DF1ED4"/>
    <w:rsid w:val="00DF2268"/>
    <w:rsid w:val="00DF3899"/>
    <w:rsid w:val="00DF6149"/>
    <w:rsid w:val="00DF641C"/>
    <w:rsid w:val="00DF675B"/>
    <w:rsid w:val="00DF6E47"/>
    <w:rsid w:val="00DF6F59"/>
    <w:rsid w:val="00DF719C"/>
    <w:rsid w:val="00DF755C"/>
    <w:rsid w:val="00DF7784"/>
    <w:rsid w:val="00E006F8"/>
    <w:rsid w:val="00E0107B"/>
    <w:rsid w:val="00E01A62"/>
    <w:rsid w:val="00E01DCB"/>
    <w:rsid w:val="00E01F33"/>
    <w:rsid w:val="00E02262"/>
    <w:rsid w:val="00E0324D"/>
    <w:rsid w:val="00E0354E"/>
    <w:rsid w:val="00E0427C"/>
    <w:rsid w:val="00E04377"/>
    <w:rsid w:val="00E045A6"/>
    <w:rsid w:val="00E047F7"/>
    <w:rsid w:val="00E047F8"/>
    <w:rsid w:val="00E050C6"/>
    <w:rsid w:val="00E05779"/>
    <w:rsid w:val="00E05DD0"/>
    <w:rsid w:val="00E05EC5"/>
    <w:rsid w:val="00E07423"/>
    <w:rsid w:val="00E074F5"/>
    <w:rsid w:val="00E1036D"/>
    <w:rsid w:val="00E105F7"/>
    <w:rsid w:val="00E109EF"/>
    <w:rsid w:val="00E11EDA"/>
    <w:rsid w:val="00E123F4"/>
    <w:rsid w:val="00E125FF"/>
    <w:rsid w:val="00E1264F"/>
    <w:rsid w:val="00E12AB7"/>
    <w:rsid w:val="00E12EDE"/>
    <w:rsid w:val="00E12F1C"/>
    <w:rsid w:val="00E13296"/>
    <w:rsid w:val="00E138AD"/>
    <w:rsid w:val="00E13ECA"/>
    <w:rsid w:val="00E143E9"/>
    <w:rsid w:val="00E14C93"/>
    <w:rsid w:val="00E1518D"/>
    <w:rsid w:val="00E1565F"/>
    <w:rsid w:val="00E159EB"/>
    <w:rsid w:val="00E15D8A"/>
    <w:rsid w:val="00E1793D"/>
    <w:rsid w:val="00E20109"/>
    <w:rsid w:val="00E2064B"/>
    <w:rsid w:val="00E206EB"/>
    <w:rsid w:val="00E2072A"/>
    <w:rsid w:val="00E20A3B"/>
    <w:rsid w:val="00E213B0"/>
    <w:rsid w:val="00E214ED"/>
    <w:rsid w:val="00E21E6B"/>
    <w:rsid w:val="00E22110"/>
    <w:rsid w:val="00E22D80"/>
    <w:rsid w:val="00E22F5D"/>
    <w:rsid w:val="00E23550"/>
    <w:rsid w:val="00E23AB1"/>
    <w:rsid w:val="00E2460D"/>
    <w:rsid w:val="00E24933"/>
    <w:rsid w:val="00E24ED5"/>
    <w:rsid w:val="00E25B52"/>
    <w:rsid w:val="00E26657"/>
    <w:rsid w:val="00E26F42"/>
    <w:rsid w:val="00E27356"/>
    <w:rsid w:val="00E279F1"/>
    <w:rsid w:val="00E27B4B"/>
    <w:rsid w:val="00E30071"/>
    <w:rsid w:val="00E30A16"/>
    <w:rsid w:val="00E30C5F"/>
    <w:rsid w:val="00E310CA"/>
    <w:rsid w:val="00E3203D"/>
    <w:rsid w:val="00E32375"/>
    <w:rsid w:val="00E32600"/>
    <w:rsid w:val="00E32758"/>
    <w:rsid w:val="00E341FC"/>
    <w:rsid w:val="00E34492"/>
    <w:rsid w:val="00E34A4A"/>
    <w:rsid w:val="00E34DB2"/>
    <w:rsid w:val="00E34FD0"/>
    <w:rsid w:val="00E36A77"/>
    <w:rsid w:val="00E36F5E"/>
    <w:rsid w:val="00E37528"/>
    <w:rsid w:val="00E379B8"/>
    <w:rsid w:val="00E37D10"/>
    <w:rsid w:val="00E37ED7"/>
    <w:rsid w:val="00E40A2F"/>
    <w:rsid w:val="00E40B5F"/>
    <w:rsid w:val="00E40C07"/>
    <w:rsid w:val="00E435F4"/>
    <w:rsid w:val="00E44432"/>
    <w:rsid w:val="00E448F6"/>
    <w:rsid w:val="00E4546E"/>
    <w:rsid w:val="00E45990"/>
    <w:rsid w:val="00E4684C"/>
    <w:rsid w:val="00E4688B"/>
    <w:rsid w:val="00E46CA1"/>
    <w:rsid w:val="00E472BD"/>
    <w:rsid w:val="00E478E4"/>
    <w:rsid w:val="00E511C2"/>
    <w:rsid w:val="00E526BE"/>
    <w:rsid w:val="00E52800"/>
    <w:rsid w:val="00E52D42"/>
    <w:rsid w:val="00E52E83"/>
    <w:rsid w:val="00E52FF0"/>
    <w:rsid w:val="00E53BFC"/>
    <w:rsid w:val="00E53EA6"/>
    <w:rsid w:val="00E54FC1"/>
    <w:rsid w:val="00E55737"/>
    <w:rsid w:val="00E55BF7"/>
    <w:rsid w:val="00E5645C"/>
    <w:rsid w:val="00E56592"/>
    <w:rsid w:val="00E56D7E"/>
    <w:rsid w:val="00E56DED"/>
    <w:rsid w:val="00E57BA1"/>
    <w:rsid w:val="00E609B8"/>
    <w:rsid w:val="00E60B2F"/>
    <w:rsid w:val="00E616D3"/>
    <w:rsid w:val="00E61B3C"/>
    <w:rsid w:val="00E6348F"/>
    <w:rsid w:val="00E63781"/>
    <w:rsid w:val="00E63F54"/>
    <w:rsid w:val="00E6506C"/>
    <w:rsid w:val="00E6516B"/>
    <w:rsid w:val="00E659A8"/>
    <w:rsid w:val="00E65E65"/>
    <w:rsid w:val="00E660F3"/>
    <w:rsid w:val="00E66426"/>
    <w:rsid w:val="00E66B3C"/>
    <w:rsid w:val="00E66B8A"/>
    <w:rsid w:val="00E67AF8"/>
    <w:rsid w:val="00E70634"/>
    <w:rsid w:val="00E70750"/>
    <w:rsid w:val="00E70886"/>
    <w:rsid w:val="00E70A85"/>
    <w:rsid w:val="00E70C88"/>
    <w:rsid w:val="00E70F89"/>
    <w:rsid w:val="00E7134F"/>
    <w:rsid w:val="00E71A13"/>
    <w:rsid w:val="00E72063"/>
    <w:rsid w:val="00E72403"/>
    <w:rsid w:val="00E72ED0"/>
    <w:rsid w:val="00E72EFD"/>
    <w:rsid w:val="00E730BC"/>
    <w:rsid w:val="00E73411"/>
    <w:rsid w:val="00E73B0E"/>
    <w:rsid w:val="00E7409A"/>
    <w:rsid w:val="00E74823"/>
    <w:rsid w:val="00E751B2"/>
    <w:rsid w:val="00E756BE"/>
    <w:rsid w:val="00E7636B"/>
    <w:rsid w:val="00E772E7"/>
    <w:rsid w:val="00E7735A"/>
    <w:rsid w:val="00E778D9"/>
    <w:rsid w:val="00E77BFE"/>
    <w:rsid w:val="00E77C3A"/>
    <w:rsid w:val="00E80706"/>
    <w:rsid w:val="00E810BF"/>
    <w:rsid w:val="00E819BB"/>
    <w:rsid w:val="00E820C4"/>
    <w:rsid w:val="00E82127"/>
    <w:rsid w:val="00E8250E"/>
    <w:rsid w:val="00E83361"/>
    <w:rsid w:val="00E8361F"/>
    <w:rsid w:val="00E84628"/>
    <w:rsid w:val="00E8482D"/>
    <w:rsid w:val="00E848DB"/>
    <w:rsid w:val="00E84AEA"/>
    <w:rsid w:val="00E84C85"/>
    <w:rsid w:val="00E85A8A"/>
    <w:rsid w:val="00E85B0B"/>
    <w:rsid w:val="00E86151"/>
    <w:rsid w:val="00E876F3"/>
    <w:rsid w:val="00E878D1"/>
    <w:rsid w:val="00E90439"/>
    <w:rsid w:val="00E906E5"/>
    <w:rsid w:val="00E907AB"/>
    <w:rsid w:val="00E91675"/>
    <w:rsid w:val="00E91885"/>
    <w:rsid w:val="00E91B1D"/>
    <w:rsid w:val="00E9258F"/>
    <w:rsid w:val="00E92D43"/>
    <w:rsid w:val="00E92DFA"/>
    <w:rsid w:val="00E93804"/>
    <w:rsid w:val="00E93953"/>
    <w:rsid w:val="00E949B0"/>
    <w:rsid w:val="00E95767"/>
    <w:rsid w:val="00E95CC1"/>
    <w:rsid w:val="00E95D8D"/>
    <w:rsid w:val="00E96653"/>
    <w:rsid w:val="00E96AEF"/>
    <w:rsid w:val="00E97814"/>
    <w:rsid w:val="00E979B8"/>
    <w:rsid w:val="00E97CC5"/>
    <w:rsid w:val="00EA0286"/>
    <w:rsid w:val="00EA049B"/>
    <w:rsid w:val="00EA13F1"/>
    <w:rsid w:val="00EA17C7"/>
    <w:rsid w:val="00EA1836"/>
    <w:rsid w:val="00EA2C3E"/>
    <w:rsid w:val="00EA318C"/>
    <w:rsid w:val="00EA354C"/>
    <w:rsid w:val="00EA3844"/>
    <w:rsid w:val="00EA39A1"/>
    <w:rsid w:val="00EA3A7F"/>
    <w:rsid w:val="00EA3C8C"/>
    <w:rsid w:val="00EA4991"/>
    <w:rsid w:val="00EA59D8"/>
    <w:rsid w:val="00EA5A2C"/>
    <w:rsid w:val="00EA5F40"/>
    <w:rsid w:val="00EA6218"/>
    <w:rsid w:val="00EA6EF9"/>
    <w:rsid w:val="00EA7FB0"/>
    <w:rsid w:val="00EB0675"/>
    <w:rsid w:val="00EB0C12"/>
    <w:rsid w:val="00EB0D72"/>
    <w:rsid w:val="00EB16C3"/>
    <w:rsid w:val="00EB1AC8"/>
    <w:rsid w:val="00EB1DE0"/>
    <w:rsid w:val="00EB2CBF"/>
    <w:rsid w:val="00EB304F"/>
    <w:rsid w:val="00EB30B1"/>
    <w:rsid w:val="00EB3160"/>
    <w:rsid w:val="00EB477E"/>
    <w:rsid w:val="00EB5019"/>
    <w:rsid w:val="00EB5317"/>
    <w:rsid w:val="00EB7603"/>
    <w:rsid w:val="00EB76F4"/>
    <w:rsid w:val="00EB7C55"/>
    <w:rsid w:val="00EB7D79"/>
    <w:rsid w:val="00EC0372"/>
    <w:rsid w:val="00EC0CC2"/>
    <w:rsid w:val="00EC24D3"/>
    <w:rsid w:val="00EC27A5"/>
    <w:rsid w:val="00EC2928"/>
    <w:rsid w:val="00EC519E"/>
    <w:rsid w:val="00EC52A2"/>
    <w:rsid w:val="00EC6038"/>
    <w:rsid w:val="00EC6581"/>
    <w:rsid w:val="00EC6AC0"/>
    <w:rsid w:val="00EC6AC1"/>
    <w:rsid w:val="00EC7016"/>
    <w:rsid w:val="00EC7EBB"/>
    <w:rsid w:val="00ED0D23"/>
    <w:rsid w:val="00ED0EEE"/>
    <w:rsid w:val="00ED110C"/>
    <w:rsid w:val="00ED1904"/>
    <w:rsid w:val="00ED1E97"/>
    <w:rsid w:val="00ED217B"/>
    <w:rsid w:val="00ED2364"/>
    <w:rsid w:val="00ED25F0"/>
    <w:rsid w:val="00ED27C0"/>
    <w:rsid w:val="00ED297F"/>
    <w:rsid w:val="00ED2AF9"/>
    <w:rsid w:val="00ED35C2"/>
    <w:rsid w:val="00ED3739"/>
    <w:rsid w:val="00ED3C44"/>
    <w:rsid w:val="00ED3CCE"/>
    <w:rsid w:val="00ED472B"/>
    <w:rsid w:val="00ED4733"/>
    <w:rsid w:val="00ED53BC"/>
    <w:rsid w:val="00ED5CC2"/>
    <w:rsid w:val="00ED6443"/>
    <w:rsid w:val="00ED6958"/>
    <w:rsid w:val="00ED6FAA"/>
    <w:rsid w:val="00ED7326"/>
    <w:rsid w:val="00ED7376"/>
    <w:rsid w:val="00ED7417"/>
    <w:rsid w:val="00ED752F"/>
    <w:rsid w:val="00ED77FF"/>
    <w:rsid w:val="00ED7A35"/>
    <w:rsid w:val="00EE00F0"/>
    <w:rsid w:val="00EE0DD4"/>
    <w:rsid w:val="00EE12F9"/>
    <w:rsid w:val="00EE1F81"/>
    <w:rsid w:val="00EE21C2"/>
    <w:rsid w:val="00EE2394"/>
    <w:rsid w:val="00EE28C1"/>
    <w:rsid w:val="00EE291E"/>
    <w:rsid w:val="00EE3AC2"/>
    <w:rsid w:val="00EE4254"/>
    <w:rsid w:val="00EE42C9"/>
    <w:rsid w:val="00EE438A"/>
    <w:rsid w:val="00EE444C"/>
    <w:rsid w:val="00EE4C55"/>
    <w:rsid w:val="00EE58E3"/>
    <w:rsid w:val="00EE6B75"/>
    <w:rsid w:val="00EE6DD0"/>
    <w:rsid w:val="00EE7172"/>
    <w:rsid w:val="00EE76D0"/>
    <w:rsid w:val="00EE7737"/>
    <w:rsid w:val="00EE7AC0"/>
    <w:rsid w:val="00EE7B62"/>
    <w:rsid w:val="00EF095C"/>
    <w:rsid w:val="00EF0E13"/>
    <w:rsid w:val="00EF1C2F"/>
    <w:rsid w:val="00EF2096"/>
    <w:rsid w:val="00EF2236"/>
    <w:rsid w:val="00EF25AE"/>
    <w:rsid w:val="00EF2F10"/>
    <w:rsid w:val="00EF38F2"/>
    <w:rsid w:val="00EF40F0"/>
    <w:rsid w:val="00EF483E"/>
    <w:rsid w:val="00EF4AA1"/>
    <w:rsid w:val="00EF4AB4"/>
    <w:rsid w:val="00EF4D4B"/>
    <w:rsid w:val="00EF4E24"/>
    <w:rsid w:val="00EF5201"/>
    <w:rsid w:val="00EF5538"/>
    <w:rsid w:val="00EF6500"/>
    <w:rsid w:val="00EF66A6"/>
    <w:rsid w:val="00EF6AB2"/>
    <w:rsid w:val="00EF6E1B"/>
    <w:rsid w:val="00F00051"/>
    <w:rsid w:val="00F00341"/>
    <w:rsid w:val="00F00468"/>
    <w:rsid w:val="00F00631"/>
    <w:rsid w:val="00F00C6F"/>
    <w:rsid w:val="00F02BAB"/>
    <w:rsid w:val="00F02D37"/>
    <w:rsid w:val="00F03A08"/>
    <w:rsid w:val="00F040D3"/>
    <w:rsid w:val="00F042F4"/>
    <w:rsid w:val="00F04F86"/>
    <w:rsid w:val="00F04FE7"/>
    <w:rsid w:val="00F0502F"/>
    <w:rsid w:val="00F05163"/>
    <w:rsid w:val="00F05700"/>
    <w:rsid w:val="00F05831"/>
    <w:rsid w:val="00F058D6"/>
    <w:rsid w:val="00F0592C"/>
    <w:rsid w:val="00F059B0"/>
    <w:rsid w:val="00F06444"/>
    <w:rsid w:val="00F06949"/>
    <w:rsid w:val="00F07111"/>
    <w:rsid w:val="00F0718B"/>
    <w:rsid w:val="00F0750F"/>
    <w:rsid w:val="00F07C5C"/>
    <w:rsid w:val="00F108AC"/>
    <w:rsid w:val="00F10BDE"/>
    <w:rsid w:val="00F10C14"/>
    <w:rsid w:val="00F1152F"/>
    <w:rsid w:val="00F11949"/>
    <w:rsid w:val="00F11BD7"/>
    <w:rsid w:val="00F125D1"/>
    <w:rsid w:val="00F13C84"/>
    <w:rsid w:val="00F155C4"/>
    <w:rsid w:val="00F15915"/>
    <w:rsid w:val="00F15CBD"/>
    <w:rsid w:val="00F1643F"/>
    <w:rsid w:val="00F16C93"/>
    <w:rsid w:val="00F16D39"/>
    <w:rsid w:val="00F16EED"/>
    <w:rsid w:val="00F17C6A"/>
    <w:rsid w:val="00F20D67"/>
    <w:rsid w:val="00F2102B"/>
    <w:rsid w:val="00F21658"/>
    <w:rsid w:val="00F219C0"/>
    <w:rsid w:val="00F220A1"/>
    <w:rsid w:val="00F22282"/>
    <w:rsid w:val="00F22E39"/>
    <w:rsid w:val="00F231EC"/>
    <w:rsid w:val="00F237C0"/>
    <w:rsid w:val="00F24840"/>
    <w:rsid w:val="00F27635"/>
    <w:rsid w:val="00F27834"/>
    <w:rsid w:val="00F27D1F"/>
    <w:rsid w:val="00F30253"/>
    <w:rsid w:val="00F3029A"/>
    <w:rsid w:val="00F30763"/>
    <w:rsid w:val="00F308E0"/>
    <w:rsid w:val="00F31681"/>
    <w:rsid w:val="00F33895"/>
    <w:rsid w:val="00F34611"/>
    <w:rsid w:val="00F353EA"/>
    <w:rsid w:val="00F357F8"/>
    <w:rsid w:val="00F35CA0"/>
    <w:rsid w:val="00F36116"/>
    <w:rsid w:val="00F3621B"/>
    <w:rsid w:val="00F36DD0"/>
    <w:rsid w:val="00F36EA9"/>
    <w:rsid w:val="00F370C2"/>
    <w:rsid w:val="00F40229"/>
    <w:rsid w:val="00F409C2"/>
    <w:rsid w:val="00F40C29"/>
    <w:rsid w:val="00F411FA"/>
    <w:rsid w:val="00F41713"/>
    <w:rsid w:val="00F422C1"/>
    <w:rsid w:val="00F42575"/>
    <w:rsid w:val="00F427C5"/>
    <w:rsid w:val="00F42C25"/>
    <w:rsid w:val="00F4315F"/>
    <w:rsid w:val="00F43A72"/>
    <w:rsid w:val="00F43DB9"/>
    <w:rsid w:val="00F447CA"/>
    <w:rsid w:val="00F44EC4"/>
    <w:rsid w:val="00F4514E"/>
    <w:rsid w:val="00F45720"/>
    <w:rsid w:val="00F45753"/>
    <w:rsid w:val="00F45B71"/>
    <w:rsid w:val="00F45CE4"/>
    <w:rsid w:val="00F45D39"/>
    <w:rsid w:val="00F45E48"/>
    <w:rsid w:val="00F46AFA"/>
    <w:rsid w:val="00F47976"/>
    <w:rsid w:val="00F5126A"/>
    <w:rsid w:val="00F5130A"/>
    <w:rsid w:val="00F522AB"/>
    <w:rsid w:val="00F522E3"/>
    <w:rsid w:val="00F528D7"/>
    <w:rsid w:val="00F545BD"/>
    <w:rsid w:val="00F55CF9"/>
    <w:rsid w:val="00F56864"/>
    <w:rsid w:val="00F56BCF"/>
    <w:rsid w:val="00F5709F"/>
    <w:rsid w:val="00F57455"/>
    <w:rsid w:val="00F576FB"/>
    <w:rsid w:val="00F57799"/>
    <w:rsid w:val="00F60474"/>
    <w:rsid w:val="00F61AA5"/>
    <w:rsid w:val="00F61C56"/>
    <w:rsid w:val="00F62161"/>
    <w:rsid w:val="00F62555"/>
    <w:rsid w:val="00F63107"/>
    <w:rsid w:val="00F635CA"/>
    <w:rsid w:val="00F63D90"/>
    <w:rsid w:val="00F6402D"/>
    <w:rsid w:val="00F641A7"/>
    <w:rsid w:val="00F64333"/>
    <w:rsid w:val="00F6438D"/>
    <w:rsid w:val="00F644A4"/>
    <w:rsid w:val="00F64EBC"/>
    <w:rsid w:val="00F65946"/>
    <w:rsid w:val="00F66B9F"/>
    <w:rsid w:val="00F66F36"/>
    <w:rsid w:val="00F70B17"/>
    <w:rsid w:val="00F70B7D"/>
    <w:rsid w:val="00F711B7"/>
    <w:rsid w:val="00F71E60"/>
    <w:rsid w:val="00F72ABC"/>
    <w:rsid w:val="00F7338C"/>
    <w:rsid w:val="00F73994"/>
    <w:rsid w:val="00F747FB"/>
    <w:rsid w:val="00F74930"/>
    <w:rsid w:val="00F74C90"/>
    <w:rsid w:val="00F74CA2"/>
    <w:rsid w:val="00F74FD9"/>
    <w:rsid w:val="00F759C8"/>
    <w:rsid w:val="00F76A21"/>
    <w:rsid w:val="00F7784B"/>
    <w:rsid w:val="00F80F78"/>
    <w:rsid w:val="00F814A9"/>
    <w:rsid w:val="00F81574"/>
    <w:rsid w:val="00F82416"/>
    <w:rsid w:val="00F82894"/>
    <w:rsid w:val="00F8334F"/>
    <w:rsid w:val="00F841C3"/>
    <w:rsid w:val="00F84999"/>
    <w:rsid w:val="00F85268"/>
    <w:rsid w:val="00F862FD"/>
    <w:rsid w:val="00F868FD"/>
    <w:rsid w:val="00F87469"/>
    <w:rsid w:val="00F903EE"/>
    <w:rsid w:val="00F9051F"/>
    <w:rsid w:val="00F90C03"/>
    <w:rsid w:val="00F90C26"/>
    <w:rsid w:val="00F90F83"/>
    <w:rsid w:val="00F91E0F"/>
    <w:rsid w:val="00F92E74"/>
    <w:rsid w:val="00F931F4"/>
    <w:rsid w:val="00F93757"/>
    <w:rsid w:val="00F93B84"/>
    <w:rsid w:val="00F93C91"/>
    <w:rsid w:val="00F94073"/>
    <w:rsid w:val="00F94299"/>
    <w:rsid w:val="00F94878"/>
    <w:rsid w:val="00F94EEC"/>
    <w:rsid w:val="00F95203"/>
    <w:rsid w:val="00F952D4"/>
    <w:rsid w:val="00F9554A"/>
    <w:rsid w:val="00F956C8"/>
    <w:rsid w:val="00F9588B"/>
    <w:rsid w:val="00F95923"/>
    <w:rsid w:val="00F959CB"/>
    <w:rsid w:val="00F967C8"/>
    <w:rsid w:val="00F96988"/>
    <w:rsid w:val="00F96997"/>
    <w:rsid w:val="00F9754B"/>
    <w:rsid w:val="00F9766B"/>
    <w:rsid w:val="00F976F5"/>
    <w:rsid w:val="00F97E31"/>
    <w:rsid w:val="00FA057D"/>
    <w:rsid w:val="00FA19F3"/>
    <w:rsid w:val="00FA1A2C"/>
    <w:rsid w:val="00FA2779"/>
    <w:rsid w:val="00FA282A"/>
    <w:rsid w:val="00FA2A27"/>
    <w:rsid w:val="00FA2B08"/>
    <w:rsid w:val="00FA3332"/>
    <w:rsid w:val="00FA35CB"/>
    <w:rsid w:val="00FA364A"/>
    <w:rsid w:val="00FA3A5A"/>
    <w:rsid w:val="00FA3EDE"/>
    <w:rsid w:val="00FA423A"/>
    <w:rsid w:val="00FA43A6"/>
    <w:rsid w:val="00FA45C1"/>
    <w:rsid w:val="00FA4C36"/>
    <w:rsid w:val="00FA4FE0"/>
    <w:rsid w:val="00FA578F"/>
    <w:rsid w:val="00FA5AD8"/>
    <w:rsid w:val="00FA5C5B"/>
    <w:rsid w:val="00FA6046"/>
    <w:rsid w:val="00FA661C"/>
    <w:rsid w:val="00FA7455"/>
    <w:rsid w:val="00FA7767"/>
    <w:rsid w:val="00FA79E2"/>
    <w:rsid w:val="00FA7BB1"/>
    <w:rsid w:val="00FA7D51"/>
    <w:rsid w:val="00FB0BB3"/>
    <w:rsid w:val="00FB1B3A"/>
    <w:rsid w:val="00FB1F64"/>
    <w:rsid w:val="00FB2017"/>
    <w:rsid w:val="00FB2683"/>
    <w:rsid w:val="00FB26CC"/>
    <w:rsid w:val="00FB2908"/>
    <w:rsid w:val="00FB346F"/>
    <w:rsid w:val="00FB34A5"/>
    <w:rsid w:val="00FB38E8"/>
    <w:rsid w:val="00FB38F9"/>
    <w:rsid w:val="00FB44F8"/>
    <w:rsid w:val="00FB468B"/>
    <w:rsid w:val="00FB55B7"/>
    <w:rsid w:val="00FB664D"/>
    <w:rsid w:val="00FB6CE2"/>
    <w:rsid w:val="00FB772E"/>
    <w:rsid w:val="00FB7951"/>
    <w:rsid w:val="00FB79F8"/>
    <w:rsid w:val="00FC0065"/>
    <w:rsid w:val="00FC1D0A"/>
    <w:rsid w:val="00FC2B8A"/>
    <w:rsid w:val="00FC2E51"/>
    <w:rsid w:val="00FC3102"/>
    <w:rsid w:val="00FC35F6"/>
    <w:rsid w:val="00FC3A00"/>
    <w:rsid w:val="00FC46EE"/>
    <w:rsid w:val="00FC47BB"/>
    <w:rsid w:val="00FC4B8B"/>
    <w:rsid w:val="00FC5166"/>
    <w:rsid w:val="00FC5358"/>
    <w:rsid w:val="00FC59E6"/>
    <w:rsid w:val="00FC5F9A"/>
    <w:rsid w:val="00FC60CA"/>
    <w:rsid w:val="00FC6FEF"/>
    <w:rsid w:val="00FC7200"/>
    <w:rsid w:val="00FC73D2"/>
    <w:rsid w:val="00FD0443"/>
    <w:rsid w:val="00FD07B1"/>
    <w:rsid w:val="00FD09C8"/>
    <w:rsid w:val="00FD0AC0"/>
    <w:rsid w:val="00FD1EA4"/>
    <w:rsid w:val="00FD1F23"/>
    <w:rsid w:val="00FD1F6C"/>
    <w:rsid w:val="00FD24F2"/>
    <w:rsid w:val="00FD271F"/>
    <w:rsid w:val="00FD2D64"/>
    <w:rsid w:val="00FD2E49"/>
    <w:rsid w:val="00FD3412"/>
    <w:rsid w:val="00FD3440"/>
    <w:rsid w:val="00FD3686"/>
    <w:rsid w:val="00FD37FD"/>
    <w:rsid w:val="00FD3CD8"/>
    <w:rsid w:val="00FD435E"/>
    <w:rsid w:val="00FD5A8E"/>
    <w:rsid w:val="00FD5B97"/>
    <w:rsid w:val="00FD68F9"/>
    <w:rsid w:val="00FD7375"/>
    <w:rsid w:val="00FD7BEE"/>
    <w:rsid w:val="00FD7E75"/>
    <w:rsid w:val="00FE05AB"/>
    <w:rsid w:val="00FE0663"/>
    <w:rsid w:val="00FE077D"/>
    <w:rsid w:val="00FE0A2F"/>
    <w:rsid w:val="00FE0BBB"/>
    <w:rsid w:val="00FE1AA5"/>
    <w:rsid w:val="00FE2C98"/>
    <w:rsid w:val="00FE356C"/>
    <w:rsid w:val="00FE3591"/>
    <w:rsid w:val="00FE3B1A"/>
    <w:rsid w:val="00FE3BB8"/>
    <w:rsid w:val="00FE4A01"/>
    <w:rsid w:val="00FE4ADD"/>
    <w:rsid w:val="00FE4E41"/>
    <w:rsid w:val="00FE5721"/>
    <w:rsid w:val="00FE5B7C"/>
    <w:rsid w:val="00FE6015"/>
    <w:rsid w:val="00FE6DC4"/>
    <w:rsid w:val="00FE733B"/>
    <w:rsid w:val="00FE7DF1"/>
    <w:rsid w:val="00FF01F9"/>
    <w:rsid w:val="00FF02C1"/>
    <w:rsid w:val="00FF0AD1"/>
    <w:rsid w:val="00FF0B95"/>
    <w:rsid w:val="00FF0D81"/>
    <w:rsid w:val="00FF1113"/>
    <w:rsid w:val="00FF1A91"/>
    <w:rsid w:val="00FF2571"/>
    <w:rsid w:val="00FF2954"/>
    <w:rsid w:val="00FF2A3E"/>
    <w:rsid w:val="00FF2D35"/>
    <w:rsid w:val="00FF3330"/>
    <w:rsid w:val="00FF349B"/>
    <w:rsid w:val="00FF395F"/>
    <w:rsid w:val="00FF3A05"/>
    <w:rsid w:val="00FF4EFD"/>
    <w:rsid w:val="00FF4F2D"/>
    <w:rsid w:val="00FF5D56"/>
    <w:rsid w:val="00FF61A1"/>
    <w:rsid w:val="00FF66C6"/>
    <w:rsid w:val="00FF6AE1"/>
    <w:rsid w:val="00FF710D"/>
    <w:rsid w:val="00FF749B"/>
    <w:rsid w:val="00FF782F"/>
    <w:rsid w:val="02B338FD"/>
    <w:rsid w:val="079348EF"/>
    <w:rsid w:val="079F0292"/>
    <w:rsid w:val="10FF13E9"/>
    <w:rsid w:val="12D4C685"/>
    <w:rsid w:val="1B20A174"/>
    <w:rsid w:val="1F4D14E0"/>
    <w:rsid w:val="1FADC3E2"/>
    <w:rsid w:val="205401E8"/>
    <w:rsid w:val="218FE2F8"/>
    <w:rsid w:val="22B49454"/>
    <w:rsid w:val="230E67AF"/>
    <w:rsid w:val="28CF72EC"/>
    <w:rsid w:val="2E34D56A"/>
    <w:rsid w:val="2F053897"/>
    <w:rsid w:val="30788E75"/>
    <w:rsid w:val="3280A158"/>
    <w:rsid w:val="349B6BCE"/>
    <w:rsid w:val="351517A9"/>
    <w:rsid w:val="36AA5E6B"/>
    <w:rsid w:val="3792ECE4"/>
    <w:rsid w:val="38EFE2DC"/>
    <w:rsid w:val="3C8772EF"/>
    <w:rsid w:val="3D376DE3"/>
    <w:rsid w:val="3ED2D99D"/>
    <w:rsid w:val="4099894B"/>
    <w:rsid w:val="410851F5"/>
    <w:rsid w:val="41AD8A03"/>
    <w:rsid w:val="425DE99E"/>
    <w:rsid w:val="48BD5A5E"/>
    <w:rsid w:val="4B738FFB"/>
    <w:rsid w:val="4D78314F"/>
    <w:rsid w:val="50AFD211"/>
    <w:rsid w:val="564C6685"/>
    <w:rsid w:val="571F1395"/>
    <w:rsid w:val="5926BF48"/>
    <w:rsid w:val="594A944B"/>
    <w:rsid w:val="5FDA206E"/>
    <w:rsid w:val="60CDE361"/>
    <w:rsid w:val="63BCEE9A"/>
    <w:rsid w:val="6441718E"/>
    <w:rsid w:val="64BE2280"/>
    <w:rsid w:val="67076BB6"/>
    <w:rsid w:val="6774581D"/>
    <w:rsid w:val="677F3077"/>
    <w:rsid w:val="6DFF0C5A"/>
    <w:rsid w:val="6EDE835D"/>
    <w:rsid w:val="71222146"/>
    <w:rsid w:val="7148E4A3"/>
    <w:rsid w:val="72D27D7D"/>
    <w:rsid w:val="74027F90"/>
    <w:rsid w:val="753E60A0"/>
    <w:rsid w:val="75B3E26B"/>
    <w:rsid w:val="771DF900"/>
    <w:rsid w:val="786A1808"/>
    <w:rsid w:val="78A7B51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E49B68"/>
  <w15:docId w15:val="{EE2BBAE6-1C65-49EE-8902-5168E903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0799"/>
    <w:pPr>
      <w:spacing w:after="160" w:line="259" w:lineRule="auto"/>
    </w:pPr>
    <w:rPr>
      <w:rFonts w:eastAsiaTheme="minorHAnsi"/>
      <w:kern w:val="2"/>
      <w:lang w:eastAsia="en-US"/>
      <w14:ligatures w14:val="standardContextual"/>
    </w:rPr>
  </w:style>
  <w:style w:type="paragraph" w:styleId="Titre1">
    <w:name w:val="heading 1"/>
    <w:aliases w:val="ADEME Titre 1"/>
    <w:next w:val="ADEMENormal"/>
    <w:link w:val="Titre1Car"/>
    <w:autoRedefine/>
    <w:uiPriority w:val="9"/>
    <w:qFormat/>
    <w:rsid w:val="00BF3CF5"/>
    <w:pPr>
      <w:numPr>
        <w:numId w:val="2"/>
      </w:numPr>
      <w:suppressLineNumbers/>
      <w:suppressAutoHyphens/>
      <w:spacing w:before="480" w:after="0" w:line="240" w:lineRule="auto"/>
      <w:contextualSpacing/>
      <w:outlineLvl w:val="0"/>
    </w:pPr>
    <w:rPr>
      <w:rFonts w:ascii="Marianne" w:hAnsi="Marianne"/>
      <w:b/>
      <w:color w:val="76923C" w:themeColor="accent3" w:themeShade="BF"/>
      <w:sz w:val="28"/>
    </w:rPr>
  </w:style>
  <w:style w:type="paragraph" w:styleId="Titre2">
    <w:name w:val="heading 2"/>
    <w:aliases w:val="ADEME Titre 2"/>
    <w:next w:val="ADEMENormal"/>
    <w:link w:val="Titre2Car"/>
    <w:autoRedefine/>
    <w:uiPriority w:val="1"/>
    <w:qFormat/>
    <w:rsid w:val="006E1C30"/>
    <w:pPr>
      <w:numPr>
        <w:ilvl w:val="1"/>
        <w:numId w:val="2"/>
      </w:numPr>
      <w:suppressLineNumbers/>
      <w:suppressAutoHyphens/>
      <w:spacing w:before="480" w:after="0" w:line="240" w:lineRule="auto"/>
      <w:ind w:left="993"/>
      <w:contextualSpacing/>
      <w:jc w:val="both"/>
      <w:outlineLvl w:val="1"/>
    </w:pPr>
    <w:rPr>
      <w:rFonts w:ascii="Marianne" w:hAnsi="Marianne"/>
      <w:b/>
      <w:sz w:val="24"/>
    </w:rPr>
  </w:style>
  <w:style w:type="paragraph" w:styleId="Titre3">
    <w:name w:val="heading 3"/>
    <w:aliases w:val="ADEME Titre 3"/>
    <w:next w:val="ADEMENormal"/>
    <w:link w:val="Titre3Car"/>
    <w:autoRedefine/>
    <w:uiPriority w:val="2"/>
    <w:qFormat/>
    <w:rsid w:val="00BC5A86"/>
    <w:pPr>
      <w:numPr>
        <w:ilvl w:val="2"/>
        <w:numId w:val="2"/>
      </w:numPr>
      <w:suppressLineNumbers/>
      <w:suppressAutoHyphens/>
      <w:spacing w:before="480" w:after="0" w:line="240" w:lineRule="auto"/>
      <w:contextualSpacing/>
      <w:outlineLvl w:val="2"/>
    </w:pPr>
    <w:rPr>
      <w:rFonts w:ascii="Marianne" w:hAnsi="Marianne"/>
      <w:b/>
      <w:color w:val="C00000"/>
    </w:rPr>
  </w:style>
  <w:style w:type="paragraph" w:styleId="Titre4">
    <w:name w:val="heading 4"/>
    <w:basedOn w:val="Normal"/>
    <w:next w:val="Normal"/>
    <w:link w:val="Titre4Car"/>
    <w:uiPriority w:val="9"/>
    <w:semiHidden/>
    <w:unhideWhenUsed/>
    <w:rsid w:val="00CE4658"/>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CE4658"/>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CE4658"/>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CE4658"/>
    <w:pPr>
      <w:keepNext/>
      <w:keepLines/>
      <w:spacing w:before="200"/>
      <w:outlineLvl w:val="6"/>
    </w:pPr>
    <w:rPr>
      <w:rFonts w:asciiTheme="majorHAnsi" w:eastAsiaTheme="majorEastAsia" w:hAnsiTheme="majorHAnsi" w:cstheme="majorBidi"/>
      <w:i/>
      <w:iCs/>
    </w:rPr>
  </w:style>
  <w:style w:type="paragraph" w:styleId="Titre8">
    <w:name w:val="heading 8"/>
    <w:basedOn w:val="Normal"/>
    <w:next w:val="Normal"/>
    <w:link w:val="Titre8Car"/>
    <w:uiPriority w:val="9"/>
    <w:semiHidden/>
    <w:unhideWhenUsed/>
    <w:qFormat/>
    <w:rsid w:val="00CE4658"/>
    <w:pPr>
      <w:keepNext/>
      <w:keepLines/>
      <w:spacing w:before="200"/>
      <w:outlineLvl w:val="7"/>
    </w:pPr>
    <w:rPr>
      <w:rFonts w:asciiTheme="majorHAnsi" w:eastAsiaTheme="majorEastAsia" w:hAnsiTheme="majorHAnsi" w:cstheme="majorBidi"/>
      <w:color w:val="4F81BD" w:themeColor="accent1"/>
      <w:szCs w:val="20"/>
    </w:rPr>
  </w:style>
  <w:style w:type="paragraph" w:styleId="Titre9">
    <w:name w:val="heading 9"/>
    <w:basedOn w:val="Normal"/>
    <w:next w:val="Normal"/>
    <w:link w:val="Titre9Car"/>
    <w:uiPriority w:val="9"/>
    <w:semiHidden/>
    <w:unhideWhenUsed/>
    <w:qFormat/>
    <w:rsid w:val="00CE4658"/>
    <w:pPr>
      <w:keepNext/>
      <w:keepLines/>
      <w:spacing w:before="200"/>
      <w:outlineLvl w:val="8"/>
    </w:pPr>
    <w:rPr>
      <w:rFonts w:asciiTheme="majorHAnsi" w:eastAsiaTheme="majorEastAsia" w:hAnsiTheme="majorHAnsi" w:cstheme="majorBidi"/>
      <w:i/>
      <w:iCs/>
      <w:szCs w:val="20"/>
    </w:rPr>
  </w:style>
  <w:style w:type="character" w:default="1" w:styleId="Policepardfaut">
    <w:name w:val="Default Paragraph Font"/>
    <w:uiPriority w:val="1"/>
    <w:semiHidden/>
    <w:unhideWhenUsed/>
    <w:rsid w:val="00840799"/>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840799"/>
  </w:style>
  <w:style w:type="paragraph" w:styleId="En-tte">
    <w:name w:val="header"/>
    <w:basedOn w:val="Normal"/>
    <w:link w:val="En-tteCar"/>
    <w:uiPriority w:val="99"/>
    <w:semiHidden/>
    <w:rsid w:val="005B41FE"/>
    <w:pPr>
      <w:tabs>
        <w:tab w:val="center" w:pos="4536"/>
        <w:tab w:val="right" w:pos="9072"/>
      </w:tabs>
    </w:pPr>
  </w:style>
  <w:style w:type="character" w:customStyle="1" w:styleId="En-tteCar">
    <w:name w:val="En-tête Car"/>
    <w:basedOn w:val="Policepardfaut"/>
    <w:link w:val="En-tte"/>
    <w:uiPriority w:val="99"/>
    <w:semiHidden/>
    <w:rsid w:val="006407C0"/>
    <w:rPr>
      <w:rFonts w:ascii="Arial" w:hAnsi="Arial"/>
      <w:color w:val="404040" w:themeColor="text1" w:themeTint="BF"/>
    </w:rPr>
  </w:style>
  <w:style w:type="paragraph" w:styleId="Pieddepage">
    <w:name w:val="footer"/>
    <w:basedOn w:val="Normal"/>
    <w:link w:val="PieddepageCar"/>
    <w:uiPriority w:val="99"/>
    <w:rsid w:val="005B41FE"/>
    <w:pPr>
      <w:tabs>
        <w:tab w:val="center" w:pos="4536"/>
        <w:tab w:val="right" w:pos="9072"/>
      </w:tabs>
    </w:pPr>
  </w:style>
  <w:style w:type="character" w:customStyle="1" w:styleId="PieddepageCar">
    <w:name w:val="Pied de page Car"/>
    <w:basedOn w:val="Policepardfaut"/>
    <w:link w:val="Pieddepage"/>
    <w:uiPriority w:val="99"/>
    <w:rsid w:val="00FD09C8"/>
    <w:rPr>
      <w:rFonts w:ascii="Arial" w:hAnsi="Arial"/>
      <w:color w:val="404040" w:themeColor="text1" w:themeTint="BF"/>
      <w:sz w:val="20"/>
    </w:rPr>
  </w:style>
  <w:style w:type="character" w:customStyle="1" w:styleId="Titre1Car">
    <w:name w:val="Titre 1 Car"/>
    <w:aliases w:val="ADEME Titre 1 Car"/>
    <w:basedOn w:val="Policepardfaut"/>
    <w:link w:val="Titre1"/>
    <w:uiPriority w:val="9"/>
    <w:rsid w:val="00BF3CF5"/>
    <w:rPr>
      <w:rFonts w:ascii="Marianne" w:hAnsi="Marianne"/>
      <w:b/>
      <w:color w:val="76923C" w:themeColor="accent3" w:themeShade="BF"/>
      <w:sz w:val="28"/>
    </w:rPr>
  </w:style>
  <w:style w:type="character" w:customStyle="1" w:styleId="Titre2Car">
    <w:name w:val="Titre 2 Car"/>
    <w:aliases w:val="ADEME Titre 2 Car"/>
    <w:basedOn w:val="Policepardfaut"/>
    <w:link w:val="Titre2"/>
    <w:uiPriority w:val="1"/>
    <w:rsid w:val="006E1C30"/>
    <w:rPr>
      <w:rFonts w:ascii="Marianne" w:hAnsi="Marianne"/>
      <w:b/>
      <w:sz w:val="24"/>
    </w:rPr>
  </w:style>
  <w:style w:type="character" w:customStyle="1" w:styleId="Titre3Car">
    <w:name w:val="Titre 3 Car"/>
    <w:aliases w:val="ADEME Titre 3 Car"/>
    <w:basedOn w:val="Policepardfaut"/>
    <w:link w:val="Titre3"/>
    <w:uiPriority w:val="2"/>
    <w:rsid w:val="00BC5A86"/>
    <w:rPr>
      <w:rFonts w:ascii="Marianne" w:hAnsi="Marianne"/>
      <w:b/>
      <w:color w:val="C00000"/>
    </w:rPr>
  </w:style>
  <w:style w:type="character" w:customStyle="1" w:styleId="Titre4Car">
    <w:name w:val="Titre 4 Car"/>
    <w:basedOn w:val="Policepardfaut"/>
    <w:link w:val="Titre4"/>
    <w:uiPriority w:val="9"/>
    <w:semiHidden/>
    <w:rsid w:val="00CE4658"/>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CE4658"/>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CE4658"/>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CE4658"/>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CE4658"/>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CE4658"/>
    <w:rPr>
      <w:rFonts w:asciiTheme="majorHAnsi" w:eastAsiaTheme="majorEastAsia" w:hAnsiTheme="majorHAnsi" w:cstheme="majorBidi"/>
      <w:i/>
      <w:iCs/>
      <w:color w:val="404040" w:themeColor="text1" w:themeTint="BF"/>
      <w:sz w:val="20"/>
      <w:szCs w:val="20"/>
    </w:rPr>
  </w:style>
  <w:style w:type="paragraph" w:styleId="Lgende">
    <w:name w:val="caption"/>
    <w:aliases w:val="ADEME Légende"/>
    <w:next w:val="Normal"/>
    <w:link w:val="LgendeCar"/>
    <w:autoRedefine/>
    <w:qFormat/>
    <w:rsid w:val="001118EE"/>
    <w:pPr>
      <w:suppressLineNumbers/>
      <w:suppressAutoHyphens/>
      <w:spacing w:after="0" w:line="240" w:lineRule="auto"/>
    </w:pPr>
    <w:rPr>
      <w:rFonts w:ascii="Arial" w:hAnsi="Arial"/>
      <w:b/>
      <w:bCs/>
      <w:color w:val="404040" w:themeColor="text1" w:themeTint="BF"/>
      <w:sz w:val="16"/>
      <w:szCs w:val="18"/>
    </w:rPr>
  </w:style>
  <w:style w:type="paragraph" w:customStyle="1" w:styleId="ADEMETexteEnBref">
    <w:name w:val="ADEME Texte En Bref"/>
    <w:basedOn w:val="ADEMENormal"/>
    <w:link w:val="ADEMETexteEnBrefCar"/>
    <w:autoRedefine/>
    <w:rsid w:val="00BC5A86"/>
    <w:pPr>
      <w:spacing w:line="360" w:lineRule="auto"/>
      <w:ind w:left="708" w:right="-13"/>
    </w:pPr>
    <w:rPr>
      <w:rFonts w:eastAsia="Times New Roman"/>
      <w:noProof/>
      <w:color w:val="294A96"/>
      <w:sz w:val="18"/>
      <w:lang w:val="en-GB"/>
    </w:rPr>
  </w:style>
  <w:style w:type="paragraph" w:customStyle="1" w:styleId="ADEMETitreEnBref">
    <w:name w:val="ADEME Titre En Bref"/>
    <w:next w:val="ADEMETexteEnBref"/>
    <w:link w:val="ADEMETitreEnBrefCar"/>
    <w:autoRedefine/>
    <w:rsid w:val="00895EC0"/>
    <w:pPr>
      <w:keepNext/>
      <w:suppressLineNumbers/>
      <w:suppressAutoHyphens/>
      <w:spacing w:after="0" w:line="360" w:lineRule="auto"/>
      <w:ind w:right="129"/>
    </w:pPr>
    <w:rPr>
      <w:rFonts w:ascii="Marianne" w:eastAsia="Times New Roman" w:hAnsi="Marianne" w:cs="Arial"/>
      <w:b/>
      <w:color w:val="294A96"/>
      <w:sz w:val="20"/>
      <w:lang w:val="en-GB"/>
    </w:rPr>
  </w:style>
  <w:style w:type="paragraph" w:styleId="Sous-titre">
    <w:name w:val="Subtitle"/>
    <w:aliases w:val="ADEME Sous-titre"/>
    <w:next w:val="ADEMENormal"/>
    <w:link w:val="Sous-titreCar"/>
    <w:autoRedefine/>
    <w:uiPriority w:val="11"/>
    <w:qFormat/>
    <w:rsid w:val="001118EE"/>
    <w:pPr>
      <w:numPr>
        <w:ilvl w:val="1"/>
      </w:numPr>
      <w:suppressLineNumbers/>
      <w:suppressAutoHyphens/>
      <w:spacing w:after="0" w:line="240" w:lineRule="auto"/>
      <w:contextualSpacing/>
      <w:jc w:val="center"/>
    </w:pPr>
    <w:rPr>
      <w:rFonts w:ascii="Arial" w:eastAsiaTheme="majorEastAsia" w:hAnsi="Arial" w:cstheme="majorBidi"/>
      <w:iCs/>
      <w:color w:val="404040" w:themeColor="text1" w:themeTint="BF"/>
      <w:spacing w:val="15"/>
      <w:sz w:val="28"/>
      <w:szCs w:val="24"/>
    </w:rPr>
  </w:style>
  <w:style w:type="character" w:customStyle="1" w:styleId="Sous-titreCar">
    <w:name w:val="Sous-titre Car"/>
    <w:aliases w:val="ADEME Sous-titre Car"/>
    <w:basedOn w:val="Policepardfaut"/>
    <w:link w:val="Sous-titre"/>
    <w:uiPriority w:val="11"/>
    <w:rsid w:val="001118EE"/>
    <w:rPr>
      <w:rFonts w:ascii="Arial" w:eastAsiaTheme="majorEastAsia" w:hAnsi="Arial" w:cstheme="majorBidi"/>
      <w:iCs/>
      <w:color w:val="404040" w:themeColor="text1" w:themeTint="BF"/>
      <w:spacing w:val="15"/>
      <w:sz w:val="28"/>
      <w:szCs w:val="24"/>
    </w:rPr>
  </w:style>
  <w:style w:type="character" w:styleId="lev">
    <w:name w:val="Strong"/>
    <w:basedOn w:val="Policepardfaut"/>
    <w:uiPriority w:val="22"/>
    <w:semiHidden/>
    <w:rsid w:val="00CE4658"/>
    <w:rPr>
      <w:b/>
      <w:bCs/>
    </w:rPr>
  </w:style>
  <w:style w:type="character" w:styleId="Accentuation">
    <w:name w:val="Emphasis"/>
    <w:basedOn w:val="Policepardfaut"/>
    <w:uiPriority w:val="20"/>
    <w:semiHidden/>
    <w:rsid w:val="00CE4658"/>
    <w:rPr>
      <w:i/>
      <w:iCs/>
    </w:rPr>
  </w:style>
  <w:style w:type="character" w:customStyle="1" w:styleId="ADEMETexteEnBrefCar">
    <w:name w:val="ADEME Texte En Bref Car"/>
    <w:basedOn w:val="Policepardfaut"/>
    <w:link w:val="ADEMETexteEnBref"/>
    <w:rsid w:val="00BC5A86"/>
    <w:rPr>
      <w:rFonts w:ascii="Marianne" w:eastAsia="Times New Roman" w:hAnsi="Marianne"/>
      <w:noProof/>
      <w:color w:val="294A96"/>
      <w:sz w:val="18"/>
      <w:lang w:val="en-GB"/>
    </w:rPr>
  </w:style>
  <w:style w:type="paragraph" w:styleId="Paragraphedeliste">
    <w:name w:val="List Paragraph"/>
    <w:aliases w:val="ADEME Paragraphe de liste"/>
    <w:link w:val="ParagraphedelisteCar"/>
    <w:uiPriority w:val="34"/>
    <w:qFormat/>
    <w:rsid w:val="00BF3CF5"/>
    <w:pPr>
      <w:numPr>
        <w:numId w:val="1"/>
      </w:numPr>
      <w:suppressLineNumbers/>
      <w:suppressAutoHyphens/>
      <w:spacing w:after="0" w:line="240" w:lineRule="auto"/>
      <w:contextualSpacing/>
    </w:pPr>
    <w:rPr>
      <w:rFonts w:ascii="Marianne" w:hAnsi="Marianne"/>
      <w:color w:val="404040" w:themeColor="text1" w:themeTint="BF"/>
      <w:sz w:val="20"/>
    </w:rPr>
  </w:style>
  <w:style w:type="paragraph" w:styleId="Citation">
    <w:name w:val="Quote"/>
    <w:basedOn w:val="Normal"/>
    <w:next w:val="Normal"/>
    <w:link w:val="CitationCar"/>
    <w:uiPriority w:val="29"/>
    <w:semiHidden/>
    <w:rsid w:val="00CE4658"/>
    <w:rPr>
      <w:i/>
      <w:iCs/>
      <w:color w:val="000000" w:themeColor="text1"/>
    </w:rPr>
  </w:style>
  <w:style w:type="character" w:customStyle="1" w:styleId="CitationCar">
    <w:name w:val="Citation Car"/>
    <w:basedOn w:val="Policepardfaut"/>
    <w:link w:val="Citation"/>
    <w:uiPriority w:val="29"/>
    <w:semiHidden/>
    <w:rsid w:val="005552D0"/>
    <w:rPr>
      <w:i/>
      <w:iCs/>
      <w:color w:val="000000" w:themeColor="text1"/>
    </w:rPr>
  </w:style>
  <w:style w:type="paragraph" w:styleId="Citationintense">
    <w:name w:val="Intense Quote"/>
    <w:basedOn w:val="Normal"/>
    <w:next w:val="Normal"/>
    <w:link w:val="CitationintenseCar"/>
    <w:uiPriority w:val="30"/>
    <w:semiHidden/>
    <w:rsid w:val="00CE4658"/>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semiHidden/>
    <w:rsid w:val="005552D0"/>
    <w:rPr>
      <w:b/>
      <w:bCs/>
      <w:i/>
      <w:iCs/>
      <w:color w:val="4F81BD" w:themeColor="accent1"/>
    </w:rPr>
  </w:style>
  <w:style w:type="character" w:styleId="Accentuationlgre">
    <w:name w:val="Subtle Emphasis"/>
    <w:uiPriority w:val="19"/>
    <w:semiHidden/>
    <w:rsid w:val="005552D0"/>
  </w:style>
  <w:style w:type="character" w:styleId="Accentuationintense">
    <w:name w:val="Intense Emphasis"/>
    <w:basedOn w:val="Policepardfaut"/>
    <w:uiPriority w:val="21"/>
    <w:semiHidden/>
    <w:rsid w:val="00CE4658"/>
    <w:rPr>
      <w:b/>
      <w:bCs/>
      <w:i/>
      <w:iCs/>
      <w:color w:val="4F81BD" w:themeColor="accent1"/>
    </w:rPr>
  </w:style>
  <w:style w:type="character" w:styleId="Rfrencelgre">
    <w:name w:val="Subtle Reference"/>
    <w:basedOn w:val="Policepardfaut"/>
    <w:uiPriority w:val="31"/>
    <w:semiHidden/>
    <w:rsid w:val="00CE4658"/>
    <w:rPr>
      <w:smallCaps/>
      <w:color w:val="C0504D" w:themeColor="accent2"/>
      <w:u w:val="single"/>
    </w:rPr>
  </w:style>
  <w:style w:type="character" w:styleId="Rfrenceintense">
    <w:name w:val="Intense Reference"/>
    <w:basedOn w:val="Policepardfaut"/>
    <w:uiPriority w:val="32"/>
    <w:semiHidden/>
    <w:rsid w:val="00CE4658"/>
    <w:rPr>
      <w:b/>
      <w:bCs/>
      <w:smallCaps/>
      <w:color w:val="C0504D" w:themeColor="accent2"/>
      <w:spacing w:val="5"/>
      <w:u w:val="single"/>
    </w:rPr>
  </w:style>
  <w:style w:type="character" w:styleId="Titredulivre">
    <w:name w:val="Book Title"/>
    <w:basedOn w:val="Policepardfaut"/>
    <w:uiPriority w:val="33"/>
    <w:semiHidden/>
    <w:rsid w:val="00CE4658"/>
    <w:rPr>
      <w:b/>
      <w:bCs/>
      <w:smallCaps/>
      <w:spacing w:val="5"/>
    </w:rPr>
  </w:style>
  <w:style w:type="paragraph" w:styleId="TM1">
    <w:name w:val="toc 1"/>
    <w:aliases w:val="ADEME TM 1"/>
    <w:link w:val="TM1Car"/>
    <w:autoRedefine/>
    <w:uiPriority w:val="39"/>
    <w:qFormat/>
    <w:rsid w:val="006E1C30"/>
    <w:pPr>
      <w:tabs>
        <w:tab w:val="left" w:pos="0"/>
        <w:tab w:val="left" w:pos="709"/>
        <w:tab w:val="right" w:leader="dot" w:pos="10609"/>
      </w:tabs>
      <w:suppressAutoHyphens/>
      <w:spacing w:after="100"/>
      <w:ind w:left="397" w:hanging="397"/>
    </w:pPr>
    <w:rPr>
      <w:rFonts w:ascii="Marianne" w:hAnsi="Marianne"/>
      <w:noProof/>
      <w:color w:val="404040" w:themeColor="text1" w:themeTint="BF"/>
      <w:sz w:val="20"/>
    </w:rPr>
  </w:style>
  <w:style w:type="character" w:styleId="Textedelespacerserv">
    <w:name w:val="Placeholder Text"/>
    <w:basedOn w:val="Policepardfaut"/>
    <w:uiPriority w:val="99"/>
    <w:semiHidden/>
    <w:rsid w:val="00037057"/>
    <w:rPr>
      <w:color w:val="808080"/>
    </w:rPr>
  </w:style>
  <w:style w:type="paragraph" w:styleId="Textedebulles">
    <w:name w:val="Balloon Text"/>
    <w:basedOn w:val="Normal"/>
    <w:link w:val="TextedebullesCar"/>
    <w:uiPriority w:val="99"/>
    <w:semiHidden/>
    <w:unhideWhenUsed/>
    <w:rsid w:val="00037057"/>
    <w:rPr>
      <w:rFonts w:ascii="Tahoma" w:hAnsi="Tahoma" w:cs="Tahoma"/>
      <w:sz w:val="16"/>
      <w:szCs w:val="16"/>
    </w:rPr>
  </w:style>
  <w:style w:type="character" w:customStyle="1" w:styleId="TextedebullesCar">
    <w:name w:val="Texte de bulles Car"/>
    <w:basedOn w:val="Policepardfaut"/>
    <w:link w:val="Textedebulles"/>
    <w:uiPriority w:val="99"/>
    <w:semiHidden/>
    <w:rsid w:val="00037057"/>
    <w:rPr>
      <w:rFonts w:ascii="Tahoma" w:hAnsi="Tahoma" w:cs="Tahoma"/>
      <w:sz w:val="16"/>
      <w:szCs w:val="16"/>
    </w:rPr>
  </w:style>
  <w:style w:type="character" w:customStyle="1" w:styleId="ADEMETitreEnBrefCar">
    <w:name w:val="ADEME Titre En Bref Car"/>
    <w:basedOn w:val="Policepardfaut"/>
    <w:link w:val="ADEMETitreEnBref"/>
    <w:rsid w:val="00895EC0"/>
    <w:rPr>
      <w:rFonts w:ascii="Marianne" w:eastAsia="Times New Roman" w:hAnsi="Marianne" w:cs="Arial"/>
      <w:b/>
      <w:color w:val="294A96"/>
      <w:sz w:val="20"/>
      <w:lang w:val="en-GB"/>
    </w:rPr>
  </w:style>
  <w:style w:type="character" w:customStyle="1" w:styleId="TM1Car">
    <w:name w:val="TM 1 Car"/>
    <w:aliases w:val="ADEME TM 1 Car"/>
    <w:basedOn w:val="Policepardfaut"/>
    <w:link w:val="TM1"/>
    <w:uiPriority w:val="39"/>
    <w:rsid w:val="006E1C30"/>
    <w:rPr>
      <w:rFonts w:ascii="Marianne" w:hAnsi="Marianne"/>
      <w:noProof/>
      <w:color w:val="404040" w:themeColor="text1" w:themeTint="BF"/>
      <w:sz w:val="20"/>
    </w:rPr>
  </w:style>
  <w:style w:type="paragraph" w:styleId="TM2">
    <w:name w:val="toc 2"/>
    <w:aliases w:val="ADEME TM 2"/>
    <w:link w:val="TM2Car"/>
    <w:autoRedefine/>
    <w:uiPriority w:val="39"/>
    <w:qFormat/>
    <w:rsid w:val="006E1C30"/>
    <w:pPr>
      <w:tabs>
        <w:tab w:val="left" w:pos="880"/>
        <w:tab w:val="right" w:leader="dot" w:pos="10609"/>
      </w:tabs>
      <w:suppressAutoHyphens/>
      <w:spacing w:after="100"/>
      <w:ind w:left="709" w:hanging="709"/>
      <w:jc w:val="both"/>
    </w:pPr>
    <w:rPr>
      <w:rFonts w:ascii="Marianne" w:hAnsi="Marianne"/>
      <w:color w:val="404040" w:themeColor="text1" w:themeTint="BF"/>
      <w:sz w:val="20"/>
    </w:rPr>
  </w:style>
  <w:style w:type="character" w:customStyle="1" w:styleId="TM2Car">
    <w:name w:val="TM 2 Car"/>
    <w:aliases w:val="ADEME TM 2 Car"/>
    <w:basedOn w:val="Policepardfaut"/>
    <w:link w:val="TM2"/>
    <w:uiPriority w:val="39"/>
    <w:rsid w:val="006E1C30"/>
    <w:rPr>
      <w:rFonts w:ascii="Marianne" w:hAnsi="Marianne"/>
      <w:color w:val="404040" w:themeColor="text1" w:themeTint="BF"/>
      <w:sz w:val="20"/>
    </w:rPr>
  </w:style>
  <w:style w:type="paragraph" w:styleId="TM3">
    <w:name w:val="toc 3"/>
    <w:aliases w:val="ADEME TM 3"/>
    <w:link w:val="TM3Car"/>
    <w:autoRedefine/>
    <w:uiPriority w:val="39"/>
    <w:qFormat/>
    <w:rsid w:val="008446A2"/>
    <w:pPr>
      <w:suppressAutoHyphens/>
      <w:spacing w:after="100"/>
      <w:ind w:left="1021" w:hanging="1021"/>
    </w:pPr>
    <w:rPr>
      <w:rFonts w:ascii="Marianne" w:hAnsi="Marianne"/>
      <w:color w:val="404040" w:themeColor="text1" w:themeTint="BF"/>
      <w:sz w:val="20"/>
    </w:rPr>
  </w:style>
  <w:style w:type="character" w:customStyle="1" w:styleId="TM3Car">
    <w:name w:val="TM 3 Car"/>
    <w:aliases w:val="ADEME TM 3 Car"/>
    <w:basedOn w:val="Policepardfaut"/>
    <w:link w:val="TM3"/>
    <w:uiPriority w:val="39"/>
    <w:rsid w:val="008446A2"/>
    <w:rPr>
      <w:rFonts w:ascii="Marianne" w:hAnsi="Marianne"/>
      <w:color w:val="404040" w:themeColor="text1" w:themeTint="BF"/>
      <w:sz w:val="20"/>
    </w:rPr>
  </w:style>
  <w:style w:type="table" w:styleId="Grilledutableau">
    <w:name w:val="Table Grid"/>
    <w:basedOn w:val="TableauNormal"/>
    <w:uiPriority w:val="59"/>
    <w:rsid w:val="00794756"/>
    <w:pPr>
      <w:spacing w:after="0" w:line="240" w:lineRule="auto"/>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EMEBlocActeur">
    <w:name w:val="ADEME Bloc Acteur"/>
    <w:basedOn w:val="ADEMENormal"/>
    <w:autoRedefine/>
    <w:qFormat/>
    <w:rsid w:val="007D738B"/>
    <w:pPr>
      <w:jc w:val="center"/>
    </w:pPr>
  </w:style>
  <w:style w:type="paragraph" w:customStyle="1" w:styleId="ADEMEBlocAvertissement">
    <w:name w:val="ADEME Bloc Avertissement"/>
    <w:autoRedefine/>
    <w:rsid w:val="007D738B"/>
    <w:pPr>
      <w:suppressLineNumbers/>
      <w:suppressAutoHyphens/>
      <w:spacing w:after="0" w:line="240" w:lineRule="auto"/>
      <w:jc w:val="center"/>
    </w:pPr>
    <w:rPr>
      <w:rFonts w:ascii="Marianne" w:hAnsi="Marianne"/>
      <w:color w:val="404040" w:themeColor="text1" w:themeTint="BF"/>
      <w:sz w:val="20"/>
    </w:rPr>
  </w:style>
  <w:style w:type="paragraph" w:customStyle="1" w:styleId="ADEMEEntte">
    <w:name w:val="ADEME Entête"/>
    <w:autoRedefine/>
    <w:rsid w:val="0057425F"/>
    <w:pPr>
      <w:suppressLineNumbers/>
      <w:suppressAutoHyphens/>
      <w:spacing w:after="0" w:line="240" w:lineRule="auto"/>
      <w:jc w:val="right"/>
    </w:pPr>
    <w:rPr>
      <w:rFonts w:ascii="Marianne" w:hAnsi="Marianne"/>
      <w:color w:val="404040" w:themeColor="text1" w:themeTint="BF"/>
      <w:sz w:val="20"/>
    </w:rPr>
  </w:style>
  <w:style w:type="paragraph" w:customStyle="1" w:styleId="ADEMEPiedde1repage">
    <w:name w:val="ADEME Pied de 1ère page"/>
    <w:basedOn w:val="ADEMENormal"/>
    <w:link w:val="ADEMEPiedde1repageCar"/>
    <w:rsid w:val="007D738B"/>
    <w:pPr>
      <w:spacing w:after="240"/>
      <w:jc w:val="right"/>
    </w:pPr>
    <w:rPr>
      <w:noProof/>
    </w:rPr>
  </w:style>
  <w:style w:type="paragraph" w:customStyle="1" w:styleId="ADEMEPieddepage">
    <w:name w:val="ADEME Pied de page"/>
    <w:basedOn w:val="ADEMENormal"/>
    <w:autoRedefine/>
    <w:rsid w:val="007D738B"/>
    <w:pPr>
      <w:jc w:val="right"/>
    </w:pPr>
  </w:style>
  <w:style w:type="paragraph" w:customStyle="1" w:styleId="ADEMENormal">
    <w:name w:val="ADEME Normal"/>
    <w:link w:val="ADEMENormalCar"/>
    <w:qFormat/>
    <w:rsid w:val="008406F8"/>
    <w:pPr>
      <w:suppressLineNumbers/>
      <w:suppressAutoHyphens/>
      <w:spacing w:after="0" w:line="240" w:lineRule="auto"/>
      <w:jc w:val="both"/>
    </w:pPr>
    <w:rPr>
      <w:rFonts w:ascii="Marianne" w:hAnsi="Marianne"/>
      <w:color w:val="404040" w:themeColor="text1" w:themeTint="BF"/>
      <w:sz w:val="20"/>
    </w:rPr>
  </w:style>
  <w:style w:type="paragraph" w:customStyle="1" w:styleId="ADEMETexteLgislation">
    <w:name w:val="ADEME Texte Législation"/>
    <w:basedOn w:val="ADEMENormal"/>
    <w:link w:val="ADEMETexteLgislationCar"/>
    <w:autoRedefine/>
    <w:rsid w:val="007D738B"/>
    <w:rPr>
      <w:sz w:val="18"/>
      <w:lang w:val="en-GB"/>
    </w:rPr>
  </w:style>
  <w:style w:type="character" w:customStyle="1" w:styleId="ADEMENormalCar">
    <w:name w:val="ADEME Normal Car"/>
    <w:basedOn w:val="Policepardfaut"/>
    <w:link w:val="ADEMENormal"/>
    <w:rsid w:val="008406F8"/>
    <w:rPr>
      <w:rFonts w:ascii="Marianne" w:hAnsi="Marianne"/>
      <w:color w:val="404040" w:themeColor="text1" w:themeTint="BF"/>
      <w:sz w:val="20"/>
    </w:rPr>
  </w:style>
  <w:style w:type="character" w:styleId="Lienhypertexte">
    <w:name w:val="Hyperlink"/>
    <w:basedOn w:val="Policepardfaut"/>
    <w:uiPriority w:val="99"/>
    <w:rsid w:val="00A85E58"/>
    <w:rPr>
      <w:color w:val="0000FF" w:themeColor="hyperlink"/>
      <w:u w:val="single"/>
    </w:rPr>
  </w:style>
  <w:style w:type="paragraph" w:customStyle="1" w:styleId="ADEMENormalRgles">
    <w:name w:val="ADEME Normal Règles"/>
    <w:basedOn w:val="ADEMENormal"/>
    <w:autoRedefine/>
    <w:rsid w:val="007D738B"/>
    <w:pPr>
      <w:spacing w:before="40" w:after="40"/>
    </w:pPr>
    <w:rPr>
      <w:sz w:val="18"/>
    </w:rPr>
  </w:style>
  <w:style w:type="character" w:customStyle="1" w:styleId="ADEMETexteLgislationCar">
    <w:name w:val="ADEME Texte Législation Car"/>
    <w:basedOn w:val="Policepardfaut"/>
    <w:link w:val="ADEMETexteLgislation"/>
    <w:rsid w:val="007D738B"/>
    <w:rPr>
      <w:rFonts w:ascii="Marianne" w:hAnsi="Marianne"/>
      <w:color w:val="404040" w:themeColor="text1" w:themeTint="BF"/>
      <w:sz w:val="18"/>
      <w:lang w:val="en-GB"/>
    </w:rPr>
  </w:style>
  <w:style w:type="paragraph" w:customStyle="1" w:styleId="ADEMETexteRemerciements">
    <w:name w:val="ADEME Texte Remerciements"/>
    <w:basedOn w:val="ADEMENormal"/>
    <w:link w:val="ADEMETexteRemerciementsCar"/>
    <w:qFormat/>
    <w:rsid w:val="007D738B"/>
  </w:style>
  <w:style w:type="paragraph" w:styleId="En-ttedetabledesmatires">
    <w:name w:val="TOC Heading"/>
    <w:aliases w:val="ADEME En-tête de table des matières"/>
    <w:next w:val="TM1"/>
    <w:link w:val="En-ttedetabledesmatiresCar"/>
    <w:autoRedefine/>
    <w:uiPriority w:val="39"/>
    <w:qFormat/>
    <w:rsid w:val="009527C1"/>
    <w:pPr>
      <w:suppressLineNumbers/>
      <w:suppressAutoHyphens/>
      <w:spacing w:after="100" w:line="240" w:lineRule="auto"/>
    </w:pPr>
    <w:rPr>
      <w:rFonts w:ascii="Marianne" w:eastAsiaTheme="majorEastAsia" w:hAnsi="Marianne" w:cstheme="majorBidi"/>
      <w:b/>
      <w:bCs/>
      <w:smallCaps/>
      <w:color w:val="404040" w:themeColor="text1" w:themeTint="BF"/>
      <w:sz w:val="28"/>
      <w:szCs w:val="28"/>
    </w:rPr>
  </w:style>
  <w:style w:type="character" w:customStyle="1" w:styleId="ADEMETexteRemerciementsCar">
    <w:name w:val="ADEME Texte Remerciements Car"/>
    <w:basedOn w:val="Policepardfaut"/>
    <w:link w:val="ADEMETexteRemerciements"/>
    <w:rsid w:val="007D738B"/>
    <w:rPr>
      <w:rFonts w:ascii="Marianne" w:hAnsi="Marianne"/>
      <w:color w:val="404040" w:themeColor="text1" w:themeTint="BF"/>
      <w:sz w:val="20"/>
    </w:rPr>
  </w:style>
  <w:style w:type="character" w:customStyle="1" w:styleId="En-ttedetabledesmatiresCar">
    <w:name w:val="En-tête de table des matières Car"/>
    <w:aliases w:val="ADEME En-tête de table des matières Car"/>
    <w:basedOn w:val="Policepardfaut"/>
    <w:link w:val="En-ttedetabledesmatires"/>
    <w:uiPriority w:val="39"/>
    <w:rsid w:val="009527C1"/>
    <w:rPr>
      <w:rFonts w:ascii="Marianne" w:eastAsiaTheme="majorEastAsia" w:hAnsi="Marianne" w:cstheme="majorBidi"/>
      <w:b/>
      <w:bCs/>
      <w:smallCaps/>
      <w:color w:val="404040" w:themeColor="text1" w:themeTint="BF"/>
      <w:sz w:val="28"/>
      <w:szCs w:val="28"/>
    </w:rPr>
  </w:style>
  <w:style w:type="paragraph" w:styleId="Titre">
    <w:name w:val="Title"/>
    <w:aliases w:val="ADEME Titre"/>
    <w:next w:val="ADEMENormal"/>
    <w:link w:val="TitreCar"/>
    <w:autoRedefine/>
    <w:uiPriority w:val="10"/>
    <w:qFormat/>
    <w:rsid w:val="009527C1"/>
    <w:pPr>
      <w:suppressLineNumbers/>
      <w:suppressAutoHyphens/>
      <w:spacing w:after="0" w:line="240" w:lineRule="auto"/>
      <w:contextualSpacing/>
      <w:jc w:val="center"/>
    </w:pPr>
    <w:rPr>
      <w:rFonts w:ascii="Marianne" w:eastAsia="Times New Roman" w:hAnsi="Marianne" w:cs="Arial"/>
      <w:color w:val="0F243E" w:themeColor="text2" w:themeShade="80"/>
      <w:spacing w:val="5"/>
      <w:kern w:val="28"/>
      <w:sz w:val="36"/>
      <w:szCs w:val="28"/>
      <w14:cntxtAlts/>
    </w:rPr>
  </w:style>
  <w:style w:type="character" w:customStyle="1" w:styleId="TitreCar">
    <w:name w:val="Titre Car"/>
    <w:aliases w:val="ADEME Titre Car"/>
    <w:basedOn w:val="Policepardfaut"/>
    <w:link w:val="Titre"/>
    <w:uiPriority w:val="10"/>
    <w:rsid w:val="009527C1"/>
    <w:rPr>
      <w:rFonts w:ascii="Marianne" w:eastAsia="Times New Roman" w:hAnsi="Marianne" w:cs="Arial"/>
      <w:color w:val="0F243E" w:themeColor="text2" w:themeShade="80"/>
      <w:spacing w:val="5"/>
      <w:kern w:val="28"/>
      <w:sz w:val="36"/>
      <w:szCs w:val="28"/>
      <w14:cntxtAlts/>
    </w:rPr>
  </w:style>
  <w:style w:type="paragraph" w:customStyle="1" w:styleId="ADEMETitreCitation">
    <w:name w:val="ADEME Titre Citation"/>
    <w:next w:val="ADEMENormal"/>
    <w:link w:val="ADEMETitreCitationCar"/>
    <w:autoRedefine/>
    <w:rsid w:val="007D738B"/>
    <w:pPr>
      <w:suppressLineNumbers/>
      <w:suppressAutoHyphens/>
      <w:spacing w:after="0" w:line="240" w:lineRule="auto"/>
      <w:jc w:val="center"/>
    </w:pPr>
    <w:rPr>
      <w:rFonts w:ascii="Marianne" w:hAnsi="Marianne"/>
      <w:b/>
      <w:color w:val="404040" w:themeColor="text1" w:themeTint="BF"/>
    </w:rPr>
  </w:style>
  <w:style w:type="paragraph" w:customStyle="1" w:styleId="ADEMETitreRemerciements">
    <w:name w:val="ADEME Titre Remerciements"/>
    <w:next w:val="ADEMETexteRemerciements"/>
    <w:link w:val="ADEMETitreRemerciementsCar"/>
    <w:autoRedefine/>
    <w:rsid w:val="007D738B"/>
    <w:pPr>
      <w:suppressLineNumbers/>
      <w:suppressAutoHyphens/>
      <w:spacing w:after="0" w:line="240" w:lineRule="auto"/>
      <w:jc w:val="center"/>
    </w:pPr>
    <w:rPr>
      <w:rFonts w:ascii="Marianne" w:hAnsi="Marianne"/>
      <w:b/>
      <w:caps/>
      <w:color w:val="404040" w:themeColor="text1" w:themeTint="BF"/>
      <w:sz w:val="28"/>
    </w:rPr>
  </w:style>
  <w:style w:type="character" w:customStyle="1" w:styleId="ADEMETitreCitationCar">
    <w:name w:val="ADEME Titre Citation Car"/>
    <w:basedOn w:val="Policepardfaut"/>
    <w:link w:val="ADEMETitreCitation"/>
    <w:rsid w:val="007D738B"/>
    <w:rPr>
      <w:rFonts w:ascii="Marianne" w:hAnsi="Marianne"/>
      <w:b/>
      <w:color w:val="404040" w:themeColor="text1" w:themeTint="BF"/>
    </w:rPr>
  </w:style>
  <w:style w:type="paragraph" w:customStyle="1" w:styleId="ADEMEDate">
    <w:name w:val="ADEME Date"/>
    <w:next w:val="ADEMENormal"/>
    <w:link w:val="ADEMEDateCar"/>
    <w:autoRedefine/>
    <w:rsid w:val="007D738B"/>
    <w:pPr>
      <w:suppressLineNumbers/>
      <w:suppressAutoHyphens/>
      <w:spacing w:after="0" w:line="240" w:lineRule="auto"/>
      <w:jc w:val="center"/>
    </w:pPr>
    <w:rPr>
      <w:rFonts w:ascii="Marianne" w:hAnsi="Marianne"/>
      <w:b/>
      <w:color w:val="404040" w:themeColor="text1" w:themeTint="BF"/>
    </w:rPr>
  </w:style>
  <w:style w:type="character" w:customStyle="1" w:styleId="ADEMETitreRemerciementsCar">
    <w:name w:val="ADEME Titre Remerciements Car"/>
    <w:basedOn w:val="Policepardfaut"/>
    <w:link w:val="ADEMETitreRemerciements"/>
    <w:rsid w:val="007D738B"/>
    <w:rPr>
      <w:rFonts w:ascii="Marianne" w:hAnsi="Marianne"/>
      <w:b/>
      <w:caps/>
      <w:color w:val="404040" w:themeColor="text1" w:themeTint="BF"/>
      <w:sz w:val="28"/>
    </w:rPr>
  </w:style>
  <w:style w:type="character" w:customStyle="1" w:styleId="ADEMEDateCar">
    <w:name w:val="ADEME Date Car"/>
    <w:basedOn w:val="Policepardfaut"/>
    <w:link w:val="ADEMEDate"/>
    <w:rsid w:val="007D738B"/>
    <w:rPr>
      <w:rFonts w:ascii="Marianne" w:hAnsi="Marianne"/>
      <w:b/>
      <w:color w:val="404040" w:themeColor="text1" w:themeTint="BF"/>
    </w:rPr>
  </w:style>
  <w:style w:type="paragraph" w:customStyle="1" w:styleId="ADEMEAide">
    <w:name w:val="ADEME Aide"/>
    <w:basedOn w:val="ADEMENormal"/>
    <w:link w:val="ADEMEAideCar"/>
    <w:autoRedefine/>
    <w:qFormat/>
    <w:rsid w:val="00D84E77"/>
    <w:pPr>
      <w:ind w:firstLine="360"/>
    </w:pPr>
    <w:rPr>
      <w:b/>
      <w:bCs/>
      <w:color w:val="auto"/>
      <w:szCs w:val="20"/>
      <w:u w:val="single"/>
    </w:rPr>
  </w:style>
  <w:style w:type="paragraph" w:customStyle="1" w:styleId="ADEMEItalique">
    <w:name w:val="ADEME Italique"/>
    <w:basedOn w:val="ADEMENormal"/>
    <w:link w:val="ADEMEItaliqueCar"/>
    <w:qFormat/>
    <w:rsid w:val="007D738B"/>
    <w:rPr>
      <w:i/>
    </w:rPr>
  </w:style>
  <w:style w:type="character" w:customStyle="1" w:styleId="ADEMEAideCar">
    <w:name w:val="ADEME Aide Car"/>
    <w:basedOn w:val="ADEMENormalCar"/>
    <w:link w:val="ADEMEAide"/>
    <w:rsid w:val="00D84E77"/>
    <w:rPr>
      <w:rFonts w:ascii="Marianne" w:hAnsi="Marianne"/>
      <w:b/>
      <w:bCs/>
      <w:color w:val="404040" w:themeColor="text1" w:themeTint="BF"/>
      <w:sz w:val="20"/>
      <w:szCs w:val="20"/>
      <w:u w:val="single"/>
    </w:rPr>
  </w:style>
  <w:style w:type="paragraph" w:customStyle="1" w:styleId="ADEMENormalGras">
    <w:name w:val="ADEME Normal Gras"/>
    <w:basedOn w:val="ADEMENormal"/>
    <w:link w:val="ADEMENormalGrasCar"/>
    <w:qFormat/>
    <w:rsid w:val="007D738B"/>
    <w:rPr>
      <w:b/>
    </w:rPr>
  </w:style>
  <w:style w:type="character" w:customStyle="1" w:styleId="ADEMEItaliqueCar">
    <w:name w:val="ADEME Italique Car"/>
    <w:basedOn w:val="ADEMENormalCar"/>
    <w:link w:val="ADEMEItalique"/>
    <w:rsid w:val="007D738B"/>
    <w:rPr>
      <w:rFonts w:ascii="Marianne" w:hAnsi="Marianne"/>
      <w:i/>
      <w:color w:val="404040" w:themeColor="text1" w:themeTint="BF"/>
      <w:sz w:val="20"/>
    </w:rPr>
  </w:style>
  <w:style w:type="character" w:customStyle="1" w:styleId="ADEMENiveau4">
    <w:name w:val="ADEME Niveau 4"/>
    <w:basedOn w:val="Policepardfaut"/>
    <w:uiPriority w:val="1"/>
    <w:qFormat/>
    <w:rsid w:val="004B7081"/>
    <w:rPr>
      <w:rFonts w:ascii="Arial" w:hAnsi="Arial"/>
      <w:caps w:val="0"/>
      <w:smallCaps w:val="0"/>
      <w:strike w:val="0"/>
      <w:dstrike w:val="0"/>
      <w:vanish w:val="0"/>
      <w:color w:val="404040" w:themeColor="text1" w:themeTint="BF"/>
      <w:sz w:val="20"/>
      <w:u w:val="none"/>
      <w:vertAlign w:val="baseline"/>
    </w:rPr>
  </w:style>
  <w:style w:type="character" w:customStyle="1" w:styleId="ADEMENormalGrasCar">
    <w:name w:val="ADEME Normal Gras Car"/>
    <w:basedOn w:val="ADEMENormalCar"/>
    <w:link w:val="ADEMENormalGras"/>
    <w:rsid w:val="007D738B"/>
    <w:rPr>
      <w:rFonts w:ascii="Marianne" w:hAnsi="Marianne"/>
      <w:b/>
      <w:color w:val="404040" w:themeColor="text1" w:themeTint="BF"/>
      <w:sz w:val="20"/>
    </w:rPr>
  </w:style>
  <w:style w:type="character" w:customStyle="1" w:styleId="ADEMENiveau4Gras">
    <w:name w:val="ADEME Niveau 4 Gras"/>
    <w:basedOn w:val="Policepardfaut"/>
    <w:uiPriority w:val="1"/>
    <w:qFormat/>
    <w:rsid w:val="006F4AD2"/>
    <w:rPr>
      <w:rFonts w:ascii="Arial" w:hAnsi="Arial"/>
      <w:b/>
      <w:caps w:val="0"/>
      <w:smallCaps w:val="0"/>
      <w:strike w:val="0"/>
      <w:dstrike w:val="0"/>
      <w:vanish w:val="0"/>
      <w:color w:val="404040" w:themeColor="text1" w:themeTint="BF"/>
      <w:sz w:val="20"/>
      <w:u w:val="none"/>
      <w:vertAlign w:val="baseline"/>
    </w:rPr>
  </w:style>
  <w:style w:type="character" w:customStyle="1" w:styleId="ADEMENiveau5">
    <w:name w:val="ADEME Niveau 5"/>
    <w:basedOn w:val="Policepardfaut"/>
    <w:uiPriority w:val="1"/>
    <w:qFormat/>
    <w:rsid w:val="006F4AD2"/>
    <w:rPr>
      <w:rFonts w:ascii="Arial" w:hAnsi="Arial"/>
      <w:b w:val="0"/>
      <w:i/>
      <w:caps w:val="0"/>
      <w:smallCaps w:val="0"/>
      <w:strike w:val="0"/>
      <w:dstrike w:val="0"/>
      <w:vanish w:val="0"/>
      <w:color w:val="404040" w:themeColor="text1" w:themeTint="BF"/>
      <w:sz w:val="20"/>
      <w:u w:val="none"/>
      <w:vertAlign w:val="baseline"/>
    </w:rPr>
  </w:style>
  <w:style w:type="character" w:customStyle="1" w:styleId="ADEMENiveau6">
    <w:name w:val="ADEME Niveau 6"/>
    <w:basedOn w:val="Policepardfaut"/>
    <w:uiPriority w:val="1"/>
    <w:qFormat/>
    <w:rsid w:val="00A156C7"/>
    <w:rPr>
      <w:rFonts w:ascii="Arial" w:hAnsi="Arial"/>
      <w:caps w:val="0"/>
      <w:smallCaps w:val="0"/>
      <w:strike w:val="0"/>
      <w:dstrike w:val="0"/>
      <w:vanish w:val="0"/>
      <w:color w:val="404040" w:themeColor="text1" w:themeTint="BF"/>
      <w:sz w:val="18"/>
      <w:u w:val="none"/>
      <w:vertAlign w:val="baseline"/>
    </w:rPr>
  </w:style>
  <w:style w:type="paragraph" w:customStyle="1" w:styleId="ADEMESous-titreRgles">
    <w:name w:val="ADEME Sous-titre Règles"/>
    <w:basedOn w:val="ADEMENormal"/>
    <w:next w:val="ADEMETexteRgles"/>
    <w:link w:val="ADEMESous-titreRglesCar"/>
    <w:autoRedefine/>
    <w:rsid w:val="007D738B"/>
    <w:rPr>
      <w:rFonts w:eastAsia="MS Mincho"/>
      <w:b/>
      <w:lang w:eastAsia="ja-JP"/>
    </w:rPr>
  </w:style>
  <w:style w:type="character" w:customStyle="1" w:styleId="ADEMESous-titreRglesCar">
    <w:name w:val="ADEME Sous-titre Règles Car"/>
    <w:basedOn w:val="ADEMENormalGrasCar"/>
    <w:link w:val="ADEMESous-titreRgles"/>
    <w:rsid w:val="007D738B"/>
    <w:rPr>
      <w:rFonts w:ascii="Marianne" w:eastAsia="MS Mincho" w:hAnsi="Marianne"/>
      <w:b/>
      <w:color w:val="404040" w:themeColor="text1" w:themeTint="BF"/>
      <w:sz w:val="20"/>
      <w:lang w:eastAsia="ja-JP"/>
    </w:rPr>
  </w:style>
  <w:style w:type="paragraph" w:customStyle="1" w:styleId="ADEMETitreRgles">
    <w:name w:val="ADEME Titre Règles"/>
    <w:next w:val="ADEMETexteRgles"/>
    <w:link w:val="ADEMETitreRglesCar"/>
    <w:autoRedefine/>
    <w:rsid w:val="007D738B"/>
    <w:pPr>
      <w:suppressLineNumbers/>
      <w:suppressAutoHyphens/>
      <w:spacing w:after="120" w:line="240" w:lineRule="auto"/>
      <w:jc w:val="center"/>
    </w:pPr>
    <w:rPr>
      <w:rFonts w:ascii="Marianne" w:hAnsi="Marianne"/>
      <w:b/>
      <w:caps/>
      <w:color w:val="404040" w:themeColor="text1" w:themeTint="BF"/>
      <w:sz w:val="24"/>
    </w:rPr>
  </w:style>
  <w:style w:type="paragraph" w:customStyle="1" w:styleId="ADEMETitre1SansNumrotation">
    <w:name w:val="ADEME Titre 1 Sans Numérotation"/>
    <w:basedOn w:val="Titre1"/>
    <w:next w:val="ADEMENormal"/>
    <w:link w:val="ADEMETitre1SansNumrotationCar"/>
    <w:autoRedefine/>
    <w:rsid w:val="005E1B85"/>
  </w:style>
  <w:style w:type="character" w:customStyle="1" w:styleId="ADEMETitreRglesCar">
    <w:name w:val="ADEME Titre Règles Car"/>
    <w:basedOn w:val="Policepardfaut"/>
    <w:link w:val="ADEMETitreRgles"/>
    <w:rsid w:val="007D738B"/>
    <w:rPr>
      <w:rFonts w:ascii="Marianne" w:hAnsi="Marianne"/>
      <w:b/>
      <w:caps/>
      <w:color w:val="404040" w:themeColor="text1" w:themeTint="BF"/>
      <w:sz w:val="24"/>
    </w:rPr>
  </w:style>
  <w:style w:type="paragraph" w:customStyle="1" w:styleId="ADEMETitreAvertissement">
    <w:name w:val="ADEME Titre Avertissement"/>
    <w:next w:val="ADEMEAide"/>
    <w:link w:val="ADEMETitreAvertissementCar"/>
    <w:autoRedefine/>
    <w:rsid w:val="00094B6E"/>
    <w:pPr>
      <w:suppressLineNumbers/>
      <w:suppressAutoHyphens/>
      <w:spacing w:before="80" w:after="0" w:line="240" w:lineRule="auto"/>
      <w:jc w:val="center"/>
    </w:pPr>
    <w:rPr>
      <w:rFonts w:ascii="Marianne" w:hAnsi="Marianne"/>
      <w:b/>
      <w:color w:val="404040" w:themeColor="text1" w:themeTint="BF"/>
      <w:sz w:val="28"/>
    </w:rPr>
  </w:style>
  <w:style w:type="character" w:customStyle="1" w:styleId="ADEMETitreAvertissementCar">
    <w:name w:val="ADEME Titre Avertissement Car"/>
    <w:basedOn w:val="ADEMENormalGrasCar"/>
    <w:link w:val="ADEMETitreAvertissement"/>
    <w:rsid w:val="00094B6E"/>
    <w:rPr>
      <w:rFonts w:ascii="Marianne" w:hAnsi="Marianne"/>
      <w:b/>
      <w:color w:val="404040" w:themeColor="text1" w:themeTint="BF"/>
      <w:sz w:val="28"/>
    </w:rPr>
  </w:style>
  <w:style w:type="character" w:customStyle="1" w:styleId="ADEMETitre1SansNumrotationCar">
    <w:name w:val="ADEME Titre 1 Sans Numérotation Car"/>
    <w:basedOn w:val="Titre1Car"/>
    <w:link w:val="ADEMETitre1SansNumrotation"/>
    <w:rsid w:val="00925728"/>
    <w:rPr>
      <w:rFonts w:ascii="Arial" w:hAnsi="Arial"/>
      <w:b/>
      <w:color w:val="404040" w:themeColor="text1" w:themeTint="BF"/>
      <w:sz w:val="28"/>
    </w:rPr>
  </w:style>
  <w:style w:type="paragraph" w:customStyle="1" w:styleId="ADEMETitreLgislation">
    <w:name w:val="ADEME Titre Législation"/>
    <w:next w:val="ADEMETexteLgislation"/>
    <w:link w:val="ADEMETitreLgislationCar"/>
    <w:autoRedefine/>
    <w:rsid w:val="007D738B"/>
    <w:pPr>
      <w:spacing w:before="240" w:line="240" w:lineRule="auto"/>
    </w:pPr>
    <w:rPr>
      <w:rFonts w:ascii="Marianne" w:hAnsi="Marianne"/>
      <w:b/>
      <w:color w:val="FF0000"/>
      <w:sz w:val="18"/>
    </w:rPr>
  </w:style>
  <w:style w:type="character" w:customStyle="1" w:styleId="ADEMENiveau1">
    <w:name w:val="ADEME Niveau 1"/>
    <w:basedOn w:val="Policepardfaut"/>
    <w:uiPriority w:val="1"/>
    <w:qFormat/>
    <w:rsid w:val="008446A2"/>
    <w:rPr>
      <w:rFonts w:ascii="Marianne" w:hAnsi="Marianne"/>
      <w:b/>
      <w:color w:val="404040" w:themeColor="text1" w:themeTint="BF"/>
      <w:sz w:val="28"/>
    </w:rPr>
  </w:style>
  <w:style w:type="character" w:customStyle="1" w:styleId="ADEMETitreLgislationCar">
    <w:name w:val="ADEME Titre Législation Car"/>
    <w:basedOn w:val="Policepardfaut"/>
    <w:link w:val="ADEMETitreLgislation"/>
    <w:rsid w:val="007D738B"/>
    <w:rPr>
      <w:rFonts w:ascii="Marianne" w:hAnsi="Marianne"/>
      <w:b/>
      <w:color w:val="FF0000"/>
      <w:sz w:val="18"/>
    </w:rPr>
  </w:style>
  <w:style w:type="character" w:customStyle="1" w:styleId="ADEMENiveau2">
    <w:name w:val="ADEME Niveau 2"/>
    <w:basedOn w:val="Policepardfaut"/>
    <w:uiPriority w:val="1"/>
    <w:qFormat/>
    <w:rsid w:val="004B7081"/>
    <w:rPr>
      <w:rFonts w:ascii="Arial" w:hAnsi="Arial"/>
      <w:b/>
      <w:color w:val="404040" w:themeColor="text1" w:themeTint="BF"/>
      <w:sz w:val="24"/>
    </w:rPr>
  </w:style>
  <w:style w:type="character" w:customStyle="1" w:styleId="ADEMENiveau3">
    <w:name w:val="ADEME Niveau 3"/>
    <w:basedOn w:val="Policepardfaut"/>
    <w:uiPriority w:val="1"/>
    <w:qFormat/>
    <w:rsid w:val="004B7081"/>
    <w:rPr>
      <w:rFonts w:ascii="Arial" w:hAnsi="Arial"/>
      <w:b/>
      <w:color w:val="404040" w:themeColor="text1" w:themeTint="BF"/>
      <w:sz w:val="22"/>
    </w:rPr>
  </w:style>
  <w:style w:type="character" w:customStyle="1" w:styleId="ADEMEExposant">
    <w:name w:val="ADEME Exposant"/>
    <w:basedOn w:val="ADEMENiveau2"/>
    <w:uiPriority w:val="1"/>
    <w:rsid w:val="00291FA4"/>
    <w:rPr>
      <w:rFonts w:ascii="Arial" w:hAnsi="Arial"/>
      <w:b/>
      <w:caps w:val="0"/>
      <w:smallCaps w:val="0"/>
      <w:strike w:val="0"/>
      <w:dstrike w:val="0"/>
      <w:vanish w:val="0"/>
      <w:color w:val="404040" w:themeColor="text1" w:themeTint="BF"/>
      <w:sz w:val="24"/>
      <w:vertAlign w:val="superscript"/>
    </w:rPr>
  </w:style>
  <w:style w:type="character" w:customStyle="1" w:styleId="ADEMECatgorieEntte">
    <w:name w:val="ADEME Catégorie Entête"/>
    <w:basedOn w:val="Policepardfaut"/>
    <w:uiPriority w:val="1"/>
    <w:rsid w:val="00541244"/>
    <w:rPr>
      <w:rFonts w:ascii="Arial" w:hAnsi="Arial"/>
      <w:b/>
      <w:caps w:val="0"/>
      <w:smallCaps/>
      <w:strike w:val="0"/>
      <w:dstrike w:val="0"/>
      <w:vanish w:val="0"/>
      <w:color w:val="404040" w:themeColor="text1" w:themeTint="BF"/>
      <w:sz w:val="28"/>
      <w:u w:val="none"/>
      <w:vertAlign w:val="baseline"/>
    </w:rPr>
  </w:style>
  <w:style w:type="character" w:customStyle="1" w:styleId="ADEMECatgorie">
    <w:name w:val="ADEME Catégorie"/>
    <w:basedOn w:val="Policepardfaut"/>
    <w:uiPriority w:val="1"/>
    <w:rsid w:val="003977F4"/>
    <w:rPr>
      <w:rFonts w:ascii="Arial" w:hAnsi="Arial"/>
      <w:b/>
      <w:caps/>
      <w:smallCaps w:val="0"/>
      <w:strike w:val="0"/>
      <w:dstrike w:val="0"/>
      <w:vanish w:val="0"/>
      <w:color w:val="404040" w:themeColor="text1" w:themeTint="BF"/>
      <w:sz w:val="28"/>
      <w:vertAlign w:val="baseline"/>
    </w:rPr>
  </w:style>
  <w:style w:type="paragraph" w:styleId="Tabledesillustrations">
    <w:name w:val="table of figures"/>
    <w:next w:val="Normal"/>
    <w:uiPriority w:val="99"/>
    <w:unhideWhenUsed/>
    <w:rsid w:val="001118EE"/>
    <w:pPr>
      <w:suppressLineNumbers/>
      <w:suppressAutoHyphens/>
      <w:spacing w:after="0" w:line="240" w:lineRule="auto"/>
    </w:pPr>
    <w:rPr>
      <w:rFonts w:ascii="Arial" w:hAnsi="Arial"/>
      <w:color w:val="404040" w:themeColor="text1" w:themeTint="BF"/>
      <w:sz w:val="20"/>
    </w:rPr>
  </w:style>
  <w:style w:type="character" w:customStyle="1" w:styleId="ADEMECoordinationTitre">
    <w:name w:val="ADEME Coordination Titre"/>
    <w:basedOn w:val="Policepardfaut"/>
    <w:uiPriority w:val="1"/>
    <w:rsid w:val="003977F4"/>
    <w:rPr>
      <w:rFonts w:ascii="Arial" w:hAnsi="Arial"/>
      <w:b/>
      <w:color w:val="404040" w:themeColor="text1" w:themeTint="BF"/>
      <w:sz w:val="22"/>
    </w:rPr>
  </w:style>
  <w:style w:type="character" w:customStyle="1" w:styleId="ADEMECoordinationValeur">
    <w:name w:val="ADEME Coordination Valeur"/>
    <w:basedOn w:val="Policepardfaut"/>
    <w:uiPriority w:val="1"/>
    <w:rsid w:val="003977F4"/>
    <w:rPr>
      <w:rFonts w:ascii="Arial" w:hAnsi="Arial"/>
      <w:b w:val="0"/>
      <w:i/>
      <w:color w:val="404040" w:themeColor="text1" w:themeTint="BF"/>
      <w:sz w:val="22"/>
    </w:rPr>
  </w:style>
  <w:style w:type="character" w:customStyle="1" w:styleId="ADEMELgendeValeur">
    <w:name w:val="ADEME Légende Valeur"/>
    <w:basedOn w:val="Policepardfaut"/>
    <w:uiPriority w:val="1"/>
    <w:qFormat/>
    <w:rsid w:val="008B239F"/>
    <w:rPr>
      <w:rFonts w:ascii="Arial" w:hAnsi="Arial"/>
      <w:sz w:val="16"/>
    </w:rPr>
  </w:style>
  <w:style w:type="character" w:customStyle="1" w:styleId="ADEMELgendeTitre">
    <w:name w:val="ADEME Légende Titre"/>
    <w:basedOn w:val="Policepardfaut"/>
    <w:uiPriority w:val="1"/>
    <w:qFormat/>
    <w:rsid w:val="008B239F"/>
    <w:rPr>
      <w:rFonts w:ascii="Arial" w:hAnsi="Arial"/>
      <w:b/>
      <w:sz w:val="16"/>
    </w:rPr>
  </w:style>
  <w:style w:type="character" w:customStyle="1" w:styleId="ADEMESocitTitre">
    <w:name w:val="ADEME Société Titre"/>
    <w:basedOn w:val="Policepardfaut"/>
    <w:uiPriority w:val="1"/>
    <w:qFormat/>
    <w:rsid w:val="00626FAE"/>
    <w:rPr>
      <w:rFonts w:ascii="Arial" w:hAnsi="Arial"/>
      <w:b w:val="0"/>
      <w:caps w:val="0"/>
      <w:smallCaps w:val="0"/>
      <w:strike w:val="0"/>
      <w:dstrike w:val="0"/>
      <w:vanish w:val="0"/>
      <w:color w:val="404040" w:themeColor="text1" w:themeTint="BF"/>
      <w:sz w:val="22"/>
      <w:u w:val="none"/>
      <w:vertAlign w:val="baseline"/>
    </w:rPr>
  </w:style>
  <w:style w:type="character" w:customStyle="1" w:styleId="ADEMESocitValeur">
    <w:name w:val="ADEME Société Valeur"/>
    <w:basedOn w:val="Policepardfaut"/>
    <w:uiPriority w:val="1"/>
    <w:qFormat/>
    <w:rsid w:val="003977F4"/>
    <w:rPr>
      <w:rFonts w:ascii="Arial" w:hAnsi="Arial"/>
      <w:b w:val="0"/>
      <w:i/>
      <w:color w:val="404040" w:themeColor="text1" w:themeTint="BF"/>
      <w:sz w:val="22"/>
    </w:rPr>
  </w:style>
  <w:style w:type="character" w:customStyle="1" w:styleId="ADEMETitrePartenaires">
    <w:name w:val="ADEME Titre Partenaires"/>
    <w:basedOn w:val="Policepardfaut"/>
    <w:uiPriority w:val="1"/>
    <w:rsid w:val="00907006"/>
    <w:rPr>
      <w:rFonts w:ascii="Arial" w:hAnsi="Arial"/>
      <w:b/>
      <w:color w:val="404040" w:themeColor="text1" w:themeTint="BF"/>
      <w:sz w:val="24"/>
    </w:rPr>
  </w:style>
  <w:style w:type="paragraph" w:customStyle="1" w:styleId="ADEMETitreDocPieddepage">
    <w:name w:val="ADEME Titre Doc Pied de page"/>
    <w:link w:val="ADEMETitreDocPieddepageCar"/>
    <w:autoRedefine/>
    <w:rsid w:val="00BC5A86"/>
    <w:pPr>
      <w:suppressLineNumbers/>
      <w:suppressAutoHyphens/>
      <w:spacing w:after="0" w:line="240" w:lineRule="auto"/>
    </w:pPr>
    <w:rPr>
      <w:rFonts w:ascii="Marianne" w:eastAsiaTheme="minorHAnsi" w:hAnsi="Marianne" w:cs="Times New Roman"/>
      <w:color w:val="404040" w:themeColor="text1" w:themeTint="BF"/>
      <w:sz w:val="18"/>
      <w:szCs w:val="20"/>
      <w:lang w:eastAsia="en-US"/>
    </w:rPr>
  </w:style>
  <w:style w:type="character" w:customStyle="1" w:styleId="ADEMEAidePartenaires">
    <w:name w:val="ADEME Aide Partenaires"/>
    <w:basedOn w:val="Policepardfaut"/>
    <w:uiPriority w:val="1"/>
    <w:rsid w:val="00907006"/>
    <w:rPr>
      <w:rFonts w:ascii="Arial" w:hAnsi="Arial"/>
      <w:i/>
      <w:color w:val="404040" w:themeColor="text1" w:themeTint="BF"/>
      <w:sz w:val="20"/>
    </w:rPr>
  </w:style>
  <w:style w:type="paragraph" w:customStyle="1" w:styleId="ADEMENumrodepage">
    <w:name w:val="ADEME Numéro de page"/>
    <w:basedOn w:val="ADEMENormal"/>
    <w:link w:val="ADEMENumrodepageCar"/>
    <w:autoRedefine/>
    <w:rsid w:val="00BC5A86"/>
    <w:pPr>
      <w:jc w:val="right"/>
    </w:pPr>
    <w:rPr>
      <w:rFonts w:eastAsiaTheme="minorHAnsi" w:cs="Times New Roman"/>
      <w:sz w:val="18"/>
      <w:szCs w:val="20"/>
      <w:lang w:eastAsia="en-US"/>
    </w:rPr>
  </w:style>
  <w:style w:type="character" w:customStyle="1" w:styleId="ADEMETitreDocPieddepageCar">
    <w:name w:val="ADEME Titre Doc Pied de page Car"/>
    <w:basedOn w:val="ADEMENormalCar"/>
    <w:link w:val="ADEMETitreDocPieddepage"/>
    <w:rsid w:val="00BC5A86"/>
    <w:rPr>
      <w:rFonts w:ascii="Marianne" w:eastAsiaTheme="minorHAnsi" w:hAnsi="Marianne" w:cs="Times New Roman"/>
      <w:color w:val="404040" w:themeColor="text1" w:themeTint="BF"/>
      <w:sz w:val="18"/>
      <w:szCs w:val="20"/>
      <w:lang w:eastAsia="en-US"/>
    </w:rPr>
  </w:style>
  <w:style w:type="character" w:customStyle="1" w:styleId="Pagegarde2">
    <w:name w:val="Page garde 2"/>
    <w:uiPriority w:val="4"/>
    <w:semiHidden/>
    <w:rsid w:val="004B4466"/>
    <w:rPr>
      <w:rFonts w:ascii="Verdana" w:hAnsi="Verdana" w:hint="default"/>
      <w:color w:val="99BA2D"/>
      <w:sz w:val="32"/>
    </w:rPr>
  </w:style>
  <w:style w:type="character" w:customStyle="1" w:styleId="ADEMENumrodepageCar">
    <w:name w:val="ADEME Numéro de page Car"/>
    <w:basedOn w:val="ADEMENormalCar"/>
    <w:link w:val="ADEMENumrodepage"/>
    <w:rsid w:val="00BC5A86"/>
    <w:rPr>
      <w:rFonts w:ascii="Marianne" w:eastAsiaTheme="minorHAnsi" w:hAnsi="Marianne" w:cs="Times New Roman"/>
      <w:color w:val="404040" w:themeColor="text1" w:themeTint="BF"/>
      <w:sz w:val="18"/>
      <w:szCs w:val="20"/>
      <w:lang w:eastAsia="en-US"/>
    </w:rPr>
  </w:style>
  <w:style w:type="character" w:customStyle="1" w:styleId="LgendeCar">
    <w:name w:val="Légende Car"/>
    <w:aliases w:val="ADEME Légende Car"/>
    <w:link w:val="Lgende"/>
    <w:rsid w:val="001118EE"/>
    <w:rPr>
      <w:rFonts w:ascii="Arial" w:hAnsi="Arial"/>
      <w:b/>
      <w:bCs/>
      <w:color w:val="404040" w:themeColor="text1" w:themeTint="BF"/>
      <w:sz w:val="16"/>
      <w:szCs w:val="18"/>
    </w:rPr>
  </w:style>
  <w:style w:type="paragraph" w:customStyle="1" w:styleId="ADEMETexteRgles">
    <w:name w:val="ADEME Texte Règles"/>
    <w:basedOn w:val="ADEMENormal"/>
    <w:link w:val="ADEMETexteRglesCar"/>
    <w:autoRedefine/>
    <w:rsid w:val="007D738B"/>
    <w:pPr>
      <w:numPr>
        <w:numId w:val="3"/>
      </w:numPr>
      <w:ind w:left="714" w:hanging="357"/>
    </w:pPr>
    <w:rPr>
      <w:sz w:val="18"/>
    </w:rPr>
  </w:style>
  <w:style w:type="character" w:customStyle="1" w:styleId="ParagraphedelisteCar">
    <w:name w:val="Paragraphe de liste Car"/>
    <w:aliases w:val="ADEME Paragraphe de liste Car"/>
    <w:basedOn w:val="Policepardfaut"/>
    <w:link w:val="Paragraphedeliste"/>
    <w:uiPriority w:val="34"/>
    <w:rsid w:val="00BF3CF5"/>
    <w:rPr>
      <w:rFonts w:ascii="Marianne" w:hAnsi="Marianne"/>
      <w:color w:val="404040" w:themeColor="text1" w:themeTint="BF"/>
      <w:sz w:val="20"/>
    </w:rPr>
  </w:style>
  <w:style w:type="character" w:customStyle="1" w:styleId="ADEMETexteRglesCar">
    <w:name w:val="ADEME Texte Règles Car"/>
    <w:basedOn w:val="ParagraphedelisteCar"/>
    <w:link w:val="ADEMETexteRgles"/>
    <w:rsid w:val="007D738B"/>
    <w:rPr>
      <w:rFonts w:ascii="Marianne" w:hAnsi="Marianne"/>
      <w:color w:val="404040" w:themeColor="text1" w:themeTint="BF"/>
      <w:sz w:val="18"/>
    </w:rPr>
  </w:style>
  <w:style w:type="character" w:customStyle="1" w:styleId="ADEMECaractrisationExposant">
    <w:name w:val="ADEME Caractérisation Exposant"/>
    <w:basedOn w:val="Policepardfaut"/>
    <w:uiPriority w:val="1"/>
    <w:rsid w:val="00906642"/>
    <w:rPr>
      <w:u w:val="none"/>
      <w:vertAlign w:val="superscript"/>
    </w:rPr>
  </w:style>
  <w:style w:type="character" w:styleId="Marquedecommentaire">
    <w:name w:val="annotation reference"/>
    <w:basedOn w:val="Policepardfaut"/>
    <w:uiPriority w:val="99"/>
    <w:semiHidden/>
    <w:unhideWhenUsed/>
    <w:rsid w:val="00E949B0"/>
    <w:rPr>
      <w:sz w:val="16"/>
      <w:szCs w:val="16"/>
    </w:rPr>
  </w:style>
  <w:style w:type="paragraph" w:styleId="Commentaire">
    <w:name w:val="annotation text"/>
    <w:basedOn w:val="Normal"/>
    <w:link w:val="CommentaireCar"/>
    <w:uiPriority w:val="99"/>
    <w:semiHidden/>
    <w:qFormat/>
    <w:rsid w:val="00E949B0"/>
    <w:rPr>
      <w:szCs w:val="20"/>
    </w:rPr>
  </w:style>
  <w:style w:type="character" w:customStyle="1" w:styleId="CommentaireCar">
    <w:name w:val="Commentaire Car"/>
    <w:basedOn w:val="Policepardfaut"/>
    <w:link w:val="Commentaire"/>
    <w:uiPriority w:val="99"/>
    <w:semiHidden/>
    <w:rsid w:val="00E949B0"/>
    <w:rPr>
      <w:rFonts w:ascii="Arial" w:hAnsi="Arial"/>
      <w:color w:val="404040" w:themeColor="text1" w:themeTint="BF"/>
      <w:sz w:val="20"/>
      <w:szCs w:val="20"/>
    </w:rPr>
  </w:style>
  <w:style w:type="paragraph" w:styleId="Objetducommentaire">
    <w:name w:val="annotation subject"/>
    <w:basedOn w:val="Commentaire"/>
    <w:next w:val="Commentaire"/>
    <w:link w:val="ObjetducommentaireCar"/>
    <w:uiPriority w:val="99"/>
    <w:semiHidden/>
    <w:unhideWhenUsed/>
    <w:rsid w:val="00E949B0"/>
    <w:rPr>
      <w:b/>
      <w:bCs/>
    </w:rPr>
  </w:style>
  <w:style w:type="character" w:customStyle="1" w:styleId="ObjetducommentaireCar">
    <w:name w:val="Objet du commentaire Car"/>
    <w:basedOn w:val="CommentaireCar"/>
    <w:link w:val="Objetducommentaire"/>
    <w:uiPriority w:val="99"/>
    <w:semiHidden/>
    <w:rsid w:val="00E949B0"/>
    <w:rPr>
      <w:rFonts w:ascii="Arial" w:hAnsi="Arial"/>
      <w:b/>
      <w:bCs/>
      <w:color w:val="404040" w:themeColor="text1" w:themeTint="BF"/>
      <w:sz w:val="20"/>
      <w:szCs w:val="20"/>
    </w:rPr>
  </w:style>
  <w:style w:type="paragraph" w:customStyle="1" w:styleId="ADEMEInsertLogos">
    <w:name w:val="ADEME Insert Logos"/>
    <w:basedOn w:val="ADEMEPiedde1repage"/>
    <w:link w:val="ADEMEInsertLogosCar"/>
    <w:rsid w:val="007D738B"/>
    <w:pPr>
      <w:spacing w:line="1500" w:lineRule="auto"/>
    </w:pPr>
  </w:style>
  <w:style w:type="character" w:customStyle="1" w:styleId="ADEMEPiedde1repageCar">
    <w:name w:val="ADEME Pied de 1ère page Car"/>
    <w:basedOn w:val="Policepardfaut"/>
    <w:link w:val="ADEMEPiedde1repage"/>
    <w:rsid w:val="007D738B"/>
    <w:rPr>
      <w:rFonts w:ascii="Marianne" w:hAnsi="Marianne"/>
      <w:noProof/>
      <w:color w:val="404040" w:themeColor="text1" w:themeTint="BF"/>
      <w:sz w:val="20"/>
    </w:rPr>
  </w:style>
  <w:style w:type="character" w:customStyle="1" w:styleId="ADEMEInsertLogosCar">
    <w:name w:val="ADEME Insert Logos Car"/>
    <w:basedOn w:val="ADEMEPiedde1repageCar"/>
    <w:link w:val="ADEMEInsertLogos"/>
    <w:rsid w:val="007D738B"/>
    <w:rPr>
      <w:rFonts w:ascii="Marianne" w:hAnsi="Marianne"/>
      <w:noProof/>
      <w:color w:val="404040" w:themeColor="text1" w:themeTint="BF"/>
      <w:sz w:val="20"/>
    </w:rPr>
  </w:style>
  <w:style w:type="paragraph" w:customStyle="1" w:styleId="ADEMETitrePageDeGarde">
    <w:name w:val="ADEME Titre Page De Garde"/>
    <w:basedOn w:val="Titre1"/>
    <w:next w:val="ADEMENormal"/>
    <w:link w:val="ADEMETitrePageDeGardeCar"/>
    <w:autoRedefine/>
    <w:rsid w:val="005A203B"/>
    <w:pPr>
      <w:keepNext/>
      <w:keepLines/>
      <w:spacing w:before="0"/>
    </w:pPr>
  </w:style>
  <w:style w:type="character" w:customStyle="1" w:styleId="ADEMETitrePageDeGardeCar">
    <w:name w:val="ADEME Titre Page De Garde Car"/>
    <w:basedOn w:val="Policepardfaut"/>
    <w:link w:val="ADEMETitrePageDeGarde"/>
    <w:rsid w:val="005A203B"/>
    <w:rPr>
      <w:rFonts w:ascii="Arial" w:hAnsi="Arial"/>
      <w:b/>
      <w:color w:val="404040" w:themeColor="text1" w:themeTint="BF"/>
      <w:sz w:val="28"/>
    </w:rPr>
  </w:style>
  <w:style w:type="paragraph" w:customStyle="1" w:styleId="ADEMECommentaire">
    <w:name w:val="ADEME Commentaire"/>
    <w:link w:val="ADEMECommentaireCar"/>
    <w:qFormat/>
    <w:rsid w:val="007D738B"/>
    <w:pPr>
      <w:suppressLineNumbers/>
      <w:suppressAutoHyphens/>
      <w:spacing w:after="0" w:line="240" w:lineRule="auto"/>
      <w:jc w:val="both"/>
    </w:pPr>
    <w:rPr>
      <w:rFonts w:ascii="Marianne" w:hAnsi="Marianne"/>
      <w:color w:val="404040" w:themeColor="text1" w:themeTint="BF"/>
      <w:sz w:val="20"/>
    </w:rPr>
  </w:style>
  <w:style w:type="character" w:customStyle="1" w:styleId="ADEMECommentaireCar">
    <w:name w:val="ADEME Commentaire Car"/>
    <w:basedOn w:val="ADEMENormalCar"/>
    <w:link w:val="ADEMECommentaire"/>
    <w:rsid w:val="007D738B"/>
    <w:rPr>
      <w:rFonts w:ascii="Marianne" w:hAnsi="Marianne"/>
      <w:color w:val="404040" w:themeColor="text1" w:themeTint="BF"/>
      <w:sz w:val="20"/>
    </w:rPr>
  </w:style>
  <w:style w:type="paragraph" w:customStyle="1" w:styleId="ADEMETexte">
    <w:name w:val="ADEME Texte"/>
    <w:basedOn w:val="Normal"/>
    <w:link w:val="ADEMETexteCar"/>
    <w:uiPriority w:val="3"/>
    <w:qFormat/>
    <w:rsid w:val="000A1E3E"/>
    <w:rPr>
      <w:rFonts w:eastAsia="MS Mincho" w:cs="Times New Roman"/>
      <w:szCs w:val="20"/>
      <w:lang w:eastAsia="ja-JP"/>
    </w:rPr>
  </w:style>
  <w:style w:type="character" w:customStyle="1" w:styleId="ADEMETexteCar">
    <w:name w:val="ADEME Texte Car"/>
    <w:basedOn w:val="Policepardfaut"/>
    <w:link w:val="ADEMETexte"/>
    <w:uiPriority w:val="3"/>
    <w:rsid w:val="000A1E3E"/>
    <w:rPr>
      <w:rFonts w:ascii="Arial" w:eastAsia="MS Mincho" w:hAnsi="Arial" w:cs="Times New Roman"/>
      <w:sz w:val="20"/>
      <w:szCs w:val="20"/>
      <w:lang w:eastAsia="ja-JP"/>
    </w:rPr>
  </w:style>
  <w:style w:type="paragraph" w:customStyle="1" w:styleId="ADEMEAideTitreRgles">
    <w:name w:val="ADEME Aide Titre Règles"/>
    <w:next w:val="ADEMETexteRgles"/>
    <w:link w:val="ADEMEAideTitreRglesCar"/>
    <w:autoRedefine/>
    <w:rsid w:val="008406F8"/>
    <w:pPr>
      <w:keepNext/>
      <w:keepLines/>
      <w:suppressAutoHyphens/>
      <w:spacing w:after="240" w:line="240" w:lineRule="auto"/>
      <w:jc w:val="center"/>
    </w:pPr>
    <w:rPr>
      <w:rFonts w:ascii="Marianne" w:eastAsiaTheme="minorHAnsi" w:hAnsi="Marianne" w:cs="Times New Roman"/>
      <w:b/>
      <w:i/>
      <w:color w:val="404040" w:themeColor="text1" w:themeTint="BF"/>
      <w:sz w:val="28"/>
      <w:szCs w:val="20"/>
      <w:lang w:eastAsia="en-US"/>
    </w:rPr>
  </w:style>
  <w:style w:type="paragraph" w:customStyle="1" w:styleId="ADEMEAidePagedegarde">
    <w:name w:val="ADEME Aide Page de garde"/>
    <w:basedOn w:val="ADEMENormal"/>
    <w:next w:val="ADEMENormal"/>
    <w:link w:val="ADEMEAidePagedegardeCar"/>
    <w:autoRedefine/>
    <w:rsid w:val="00E73411"/>
    <w:pPr>
      <w:keepNext/>
      <w:keepLines/>
    </w:pPr>
    <w:rPr>
      <w:i/>
      <w:sz w:val="24"/>
    </w:rPr>
  </w:style>
  <w:style w:type="character" w:customStyle="1" w:styleId="ADEMEAideTitreRglesCar">
    <w:name w:val="ADEME Aide Titre Règles Car"/>
    <w:basedOn w:val="ADEMEAideCar"/>
    <w:link w:val="ADEMEAideTitreRgles"/>
    <w:rsid w:val="008406F8"/>
    <w:rPr>
      <w:rFonts w:ascii="Marianne" w:eastAsiaTheme="minorHAnsi" w:hAnsi="Marianne" w:cs="Times New Roman"/>
      <w:b w:val="0"/>
      <w:bCs/>
      <w:i w:val="0"/>
      <w:color w:val="404040" w:themeColor="text1" w:themeTint="BF"/>
      <w:kern w:val="28"/>
      <w:sz w:val="28"/>
      <w:szCs w:val="20"/>
      <w:u w:val="single"/>
      <w:lang w:eastAsia="en-US"/>
      <w14:ligatures w14:val="standard"/>
      <w14:cntxtAlts/>
    </w:rPr>
  </w:style>
  <w:style w:type="paragraph" w:styleId="Rvision">
    <w:name w:val="Revision"/>
    <w:hidden/>
    <w:uiPriority w:val="99"/>
    <w:semiHidden/>
    <w:rsid w:val="00F74CA2"/>
    <w:pPr>
      <w:spacing w:after="0" w:line="240" w:lineRule="auto"/>
    </w:pPr>
    <w:rPr>
      <w:rFonts w:ascii="Arial" w:hAnsi="Arial"/>
      <w:color w:val="404040" w:themeColor="text1" w:themeTint="BF"/>
      <w:sz w:val="20"/>
    </w:rPr>
  </w:style>
  <w:style w:type="character" w:customStyle="1" w:styleId="ADEMEAidePagedegardeCar">
    <w:name w:val="ADEME Aide Page de garde Car"/>
    <w:basedOn w:val="Policepardfaut"/>
    <w:link w:val="ADEMEAidePagedegarde"/>
    <w:rsid w:val="007D738B"/>
    <w:rPr>
      <w:rFonts w:ascii="Marianne" w:hAnsi="Marianne"/>
      <w:i/>
      <w:color w:val="404040" w:themeColor="text1" w:themeTint="BF"/>
      <w:sz w:val="24"/>
    </w:rPr>
  </w:style>
  <w:style w:type="paragraph" w:customStyle="1" w:styleId="BasicParagraph">
    <w:name w:val="[Basic Paragraph]"/>
    <w:basedOn w:val="Normal"/>
    <w:rsid w:val="00764E6C"/>
    <w:pPr>
      <w:spacing w:line="288" w:lineRule="auto"/>
    </w:pPr>
    <w:rPr>
      <w:rFonts w:eastAsia="Times New Roman" w:cs="Times New Roman"/>
      <w:color w:val="000000"/>
      <w:kern w:val="28"/>
      <w:szCs w:val="24"/>
      <w14:ligatures w14:val="standard"/>
      <w14:cntxtAlts/>
    </w:rPr>
  </w:style>
  <w:style w:type="paragraph" w:customStyle="1" w:styleId="NIVEAU1">
    <w:name w:val="NIVEAU 1"/>
    <w:basedOn w:val="Normal"/>
    <w:rsid w:val="0005141D"/>
    <w:pPr>
      <w:ind w:right="-20"/>
      <w:jc w:val="both"/>
    </w:pPr>
    <w:rPr>
      <w:rFonts w:ascii="AvantGarde" w:hAnsi="AvantGarde" w:cs="AvantGarde"/>
      <w:szCs w:val="20"/>
    </w:rPr>
  </w:style>
  <w:style w:type="character" w:styleId="Lienhypertextesuivivisit">
    <w:name w:val="FollowedHyperlink"/>
    <w:basedOn w:val="Policepardfaut"/>
    <w:uiPriority w:val="99"/>
    <w:semiHidden/>
    <w:unhideWhenUsed/>
    <w:rsid w:val="0005141D"/>
    <w:rPr>
      <w:color w:val="800080" w:themeColor="followedHyperlink"/>
      <w:u w:val="single"/>
    </w:rPr>
  </w:style>
  <w:style w:type="paragraph" w:styleId="Notedebasdepage">
    <w:name w:val="footnote text"/>
    <w:basedOn w:val="Normal"/>
    <w:link w:val="NotedebasdepageCar"/>
    <w:uiPriority w:val="99"/>
    <w:semiHidden/>
    <w:unhideWhenUsed/>
    <w:rsid w:val="00245DC6"/>
    <w:pPr>
      <w:spacing w:after="0" w:line="240" w:lineRule="auto"/>
    </w:pPr>
    <w:rPr>
      <w:szCs w:val="20"/>
    </w:rPr>
  </w:style>
  <w:style w:type="character" w:customStyle="1" w:styleId="NotedebasdepageCar">
    <w:name w:val="Note de bas de page Car"/>
    <w:basedOn w:val="Policepardfaut"/>
    <w:link w:val="Notedebasdepage"/>
    <w:uiPriority w:val="99"/>
    <w:semiHidden/>
    <w:rsid w:val="00245DC6"/>
    <w:rPr>
      <w:rFonts w:eastAsiaTheme="minorHAnsi"/>
      <w:sz w:val="20"/>
      <w:szCs w:val="20"/>
      <w:lang w:eastAsia="en-US"/>
    </w:rPr>
  </w:style>
  <w:style w:type="character" w:styleId="Appelnotedebasdep">
    <w:name w:val="footnote reference"/>
    <w:basedOn w:val="Policepardfaut"/>
    <w:uiPriority w:val="99"/>
    <w:semiHidden/>
    <w:unhideWhenUsed/>
    <w:rsid w:val="00245DC6"/>
    <w:rPr>
      <w:vertAlign w:val="superscript"/>
    </w:rPr>
  </w:style>
  <w:style w:type="paragraph" w:customStyle="1" w:styleId="Sous-Titre111">
    <w:name w:val="Sous-Titre 1 (1.1.)"/>
    <w:basedOn w:val="Normal"/>
    <w:link w:val="Sous-Titre111Car"/>
    <w:autoRedefine/>
    <w:qFormat/>
    <w:rsid w:val="00FB44F8"/>
    <w:pPr>
      <w:numPr>
        <w:ilvl w:val="1"/>
        <w:numId w:val="16"/>
      </w:numPr>
      <w:spacing w:before="240" w:after="80"/>
      <w:ind w:hanging="360"/>
      <w:contextualSpacing/>
    </w:pPr>
    <w:rPr>
      <w:rFonts w:ascii="Marianne" w:eastAsiaTheme="minorEastAsia" w:hAnsi="Marianne" w:cs="Times New Roman"/>
      <w:b/>
      <w:szCs w:val="24"/>
      <w:u w:val="single"/>
      <w:lang w:eastAsia="fr-FR"/>
      <w14:textOutline w14:w="9525" w14:cap="rnd" w14:cmpd="sng" w14:algn="ctr">
        <w14:noFill/>
        <w14:prstDash w14:val="solid"/>
        <w14:bevel/>
      </w14:textOutline>
    </w:rPr>
  </w:style>
  <w:style w:type="character" w:customStyle="1" w:styleId="Sous-Titre111Car">
    <w:name w:val="Sous-Titre 1 (1.1.) Car"/>
    <w:basedOn w:val="Policepardfaut"/>
    <w:link w:val="Sous-Titre111"/>
    <w:rsid w:val="00FB44F8"/>
    <w:rPr>
      <w:rFonts w:ascii="Marianne" w:hAnsi="Marianne" w:cs="Times New Roman"/>
      <w:b/>
      <w:szCs w:val="24"/>
      <w:u w:val="single"/>
      <w14:textOutline w14:w="9525" w14:cap="rnd" w14:cmpd="sng" w14:algn="ctr">
        <w14:noFill/>
        <w14:prstDash w14:val="solid"/>
        <w14:bevel/>
      </w14:textOutline>
    </w:rPr>
  </w:style>
  <w:style w:type="paragraph" w:customStyle="1" w:styleId="Standard">
    <w:name w:val="Standard"/>
    <w:rsid w:val="00FB44F8"/>
    <w:pPr>
      <w:suppressAutoHyphens/>
      <w:autoSpaceDN w:val="0"/>
      <w:jc w:val="both"/>
      <w:textAlignment w:val="baseline"/>
    </w:pPr>
    <w:rPr>
      <w:rFonts w:ascii="Arial" w:eastAsia="SimSun" w:hAnsi="Arial" w:cs="Tahoma"/>
      <w:kern w:val="3"/>
      <w:lang w:eastAsia="en-US"/>
    </w:rPr>
  </w:style>
  <w:style w:type="character" w:customStyle="1" w:styleId="ui-provider">
    <w:name w:val="ui-provider"/>
    <w:basedOn w:val="Policepardfaut"/>
    <w:rsid w:val="00FB44F8"/>
  </w:style>
  <w:style w:type="paragraph" w:styleId="NormalWeb">
    <w:name w:val="Normal (Web)"/>
    <w:basedOn w:val="Normal"/>
    <w:uiPriority w:val="99"/>
    <w:unhideWhenUsed/>
    <w:rsid w:val="00FB44F8"/>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90471">
      <w:bodyDiv w:val="1"/>
      <w:marLeft w:val="0"/>
      <w:marRight w:val="0"/>
      <w:marTop w:val="0"/>
      <w:marBottom w:val="0"/>
      <w:divBdr>
        <w:top w:val="none" w:sz="0" w:space="0" w:color="auto"/>
        <w:left w:val="none" w:sz="0" w:space="0" w:color="auto"/>
        <w:bottom w:val="none" w:sz="0" w:space="0" w:color="auto"/>
        <w:right w:val="none" w:sz="0" w:space="0" w:color="auto"/>
      </w:divBdr>
    </w:div>
    <w:div w:id="122621350">
      <w:bodyDiv w:val="1"/>
      <w:marLeft w:val="0"/>
      <w:marRight w:val="0"/>
      <w:marTop w:val="0"/>
      <w:marBottom w:val="0"/>
      <w:divBdr>
        <w:top w:val="none" w:sz="0" w:space="0" w:color="auto"/>
        <w:left w:val="none" w:sz="0" w:space="0" w:color="auto"/>
        <w:bottom w:val="none" w:sz="0" w:space="0" w:color="auto"/>
        <w:right w:val="none" w:sz="0" w:space="0" w:color="auto"/>
      </w:divBdr>
    </w:div>
    <w:div w:id="349796560">
      <w:bodyDiv w:val="1"/>
      <w:marLeft w:val="0"/>
      <w:marRight w:val="0"/>
      <w:marTop w:val="0"/>
      <w:marBottom w:val="0"/>
      <w:divBdr>
        <w:top w:val="none" w:sz="0" w:space="0" w:color="auto"/>
        <w:left w:val="none" w:sz="0" w:space="0" w:color="auto"/>
        <w:bottom w:val="none" w:sz="0" w:space="0" w:color="auto"/>
        <w:right w:val="none" w:sz="0" w:space="0" w:color="auto"/>
      </w:divBdr>
    </w:div>
    <w:div w:id="402021634">
      <w:bodyDiv w:val="1"/>
      <w:marLeft w:val="0"/>
      <w:marRight w:val="0"/>
      <w:marTop w:val="0"/>
      <w:marBottom w:val="0"/>
      <w:divBdr>
        <w:top w:val="none" w:sz="0" w:space="0" w:color="auto"/>
        <w:left w:val="none" w:sz="0" w:space="0" w:color="auto"/>
        <w:bottom w:val="none" w:sz="0" w:space="0" w:color="auto"/>
        <w:right w:val="none" w:sz="0" w:space="0" w:color="auto"/>
      </w:divBdr>
    </w:div>
    <w:div w:id="484467350">
      <w:bodyDiv w:val="1"/>
      <w:marLeft w:val="0"/>
      <w:marRight w:val="0"/>
      <w:marTop w:val="0"/>
      <w:marBottom w:val="0"/>
      <w:divBdr>
        <w:top w:val="none" w:sz="0" w:space="0" w:color="auto"/>
        <w:left w:val="none" w:sz="0" w:space="0" w:color="auto"/>
        <w:bottom w:val="none" w:sz="0" w:space="0" w:color="auto"/>
        <w:right w:val="none" w:sz="0" w:space="0" w:color="auto"/>
      </w:divBdr>
    </w:div>
    <w:div w:id="722558423">
      <w:bodyDiv w:val="1"/>
      <w:marLeft w:val="0"/>
      <w:marRight w:val="0"/>
      <w:marTop w:val="0"/>
      <w:marBottom w:val="0"/>
      <w:divBdr>
        <w:top w:val="none" w:sz="0" w:space="0" w:color="auto"/>
        <w:left w:val="none" w:sz="0" w:space="0" w:color="auto"/>
        <w:bottom w:val="none" w:sz="0" w:space="0" w:color="auto"/>
        <w:right w:val="none" w:sz="0" w:space="0" w:color="auto"/>
      </w:divBdr>
    </w:div>
    <w:div w:id="817916535">
      <w:bodyDiv w:val="1"/>
      <w:marLeft w:val="0"/>
      <w:marRight w:val="0"/>
      <w:marTop w:val="0"/>
      <w:marBottom w:val="0"/>
      <w:divBdr>
        <w:top w:val="none" w:sz="0" w:space="0" w:color="auto"/>
        <w:left w:val="none" w:sz="0" w:space="0" w:color="auto"/>
        <w:bottom w:val="none" w:sz="0" w:space="0" w:color="auto"/>
        <w:right w:val="none" w:sz="0" w:space="0" w:color="auto"/>
      </w:divBdr>
    </w:div>
    <w:div w:id="1023745590">
      <w:bodyDiv w:val="1"/>
      <w:marLeft w:val="0"/>
      <w:marRight w:val="0"/>
      <w:marTop w:val="0"/>
      <w:marBottom w:val="0"/>
      <w:divBdr>
        <w:top w:val="none" w:sz="0" w:space="0" w:color="auto"/>
        <w:left w:val="none" w:sz="0" w:space="0" w:color="auto"/>
        <w:bottom w:val="none" w:sz="0" w:space="0" w:color="auto"/>
        <w:right w:val="none" w:sz="0" w:space="0" w:color="auto"/>
      </w:divBdr>
    </w:div>
    <w:div w:id="1403331112">
      <w:bodyDiv w:val="1"/>
      <w:marLeft w:val="0"/>
      <w:marRight w:val="0"/>
      <w:marTop w:val="0"/>
      <w:marBottom w:val="0"/>
      <w:divBdr>
        <w:top w:val="none" w:sz="0" w:space="0" w:color="auto"/>
        <w:left w:val="none" w:sz="0" w:space="0" w:color="auto"/>
        <w:bottom w:val="none" w:sz="0" w:space="0" w:color="auto"/>
        <w:right w:val="none" w:sz="0" w:space="0" w:color="auto"/>
      </w:divBdr>
    </w:div>
    <w:div w:id="1535970167">
      <w:bodyDiv w:val="1"/>
      <w:marLeft w:val="0"/>
      <w:marRight w:val="0"/>
      <w:marTop w:val="0"/>
      <w:marBottom w:val="0"/>
      <w:divBdr>
        <w:top w:val="none" w:sz="0" w:space="0" w:color="auto"/>
        <w:left w:val="none" w:sz="0" w:space="0" w:color="auto"/>
        <w:bottom w:val="none" w:sz="0" w:space="0" w:color="auto"/>
        <w:right w:val="none" w:sz="0" w:space="0" w:color="auto"/>
      </w:divBdr>
    </w:div>
    <w:div w:id="1902323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7.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3.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73F9D410504BC5B46405618D416C1D"/>
        <w:category>
          <w:name w:val="Général"/>
          <w:gallery w:val="placeholder"/>
        </w:category>
        <w:types>
          <w:type w:val="bbPlcHdr"/>
        </w:types>
        <w:behaviors>
          <w:behavior w:val="content"/>
        </w:behaviors>
        <w:guid w:val="{D904F61B-CFE5-4A25-84D9-F48030E35CDF}"/>
      </w:docPartPr>
      <w:docPartBody>
        <w:p w:rsidR="00F70EAB" w:rsidRDefault="00146A3C">
          <w:pPr>
            <w:pStyle w:val="3173F9D410504BC5B46405618D416C1D"/>
          </w:pPr>
          <w:r w:rsidRPr="00581EB3">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HGMinchoB">
    <w:altName w:val="HG明朝B"/>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 w:name="HGGothicM">
    <w:altName w:val="HGｺﾞｼｯｸM"/>
    <w:panose1 w:val="000000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vantGarde">
    <w:altName w:val="Calibri"/>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badi">
    <w:charset w:val="00"/>
    <w:family w:val="swiss"/>
    <w:pitch w:val="variable"/>
    <w:sig w:usb0="8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A3C"/>
    <w:rsid w:val="00045B86"/>
    <w:rsid w:val="00146A3C"/>
    <w:rsid w:val="00223973"/>
    <w:rsid w:val="00270320"/>
    <w:rsid w:val="002E36C1"/>
    <w:rsid w:val="003D5A3D"/>
    <w:rsid w:val="00533581"/>
    <w:rsid w:val="00576920"/>
    <w:rsid w:val="005A55D6"/>
    <w:rsid w:val="005C7819"/>
    <w:rsid w:val="005E47B9"/>
    <w:rsid w:val="00736BCB"/>
    <w:rsid w:val="008012EE"/>
    <w:rsid w:val="008860F7"/>
    <w:rsid w:val="009F1AF3"/>
    <w:rsid w:val="00AA1284"/>
    <w:rsid w:val="00B61D60"/>
    <w:rsid w:val="00C164DE"/>
    <w:rsid w:val="00C8125E"/>
    <w:rsid w:val="00CB0990"/>
    <w:rsid w:val="00D44F1A"/>
    <w:rsid w:val="00D75601"/>
    <w:rsid w:val="00DD70B1"/>
    <w:rsid w:val="00E479CE"/>
    <w:rsid w:val="00F70EA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860F7"/>
    <w:rPr>
      <w:color w:val="808080"/>
    </w:rPr>
  </w:style>
  <w:style w:type="paragraph" w:customStyle="1" w:styleId="3173F9D410504BC5B46405618D416C1D">
    <w:name w:val="3173F9D410504BC5B46405618D416C1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1c6de98-6972-493e-9108-0472fd8bdf7a">
      <Terms xmlns="http://schemas.microsoft.com/office/infopath/2007/PartnerControls"/>
    </lcf76f155ced4ddcb4097134ff3c332f>
    <TaxCatchAll xmlns="f876b6d5-b832-452f-ac24-be2839a3e993" xsi:nil="true"/>
    <Ongarde_x003f_ xmlns="71c6de98-6972-493e-9108-0472fd8bdf7a">true</Ongarde_x003f_>
    <Dateetheure xmlns="71c6de98-6972-493e-9108-0472fd8bdf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0CC55A3291404BB1FF3F973BA5ACC4" ma:contentTypeVersion="16" ma:contentTypeDescription="Crée un document." ma:contentTypeScope="" ma:versionID="105088e20dd67ae8328f176a7d22698c">
  <xsd:schema xmlns:xsd="http://www.w3.org/2001/XMLSchema" xmlns:xs="http://www.w3.org/2001/XMLSchema" xmlns:p="http://schemas.microsoft.com/office/2006/metadata/properties" xmlns:ns2="71c6de98-6972-493e-9108-0472fd8bdf7a" xmlns:ns3="f876b6d5-b832-452f-ac24-be2839a3e993" targetNamespace="http://schemas.microsoft.com/office/2006/metadata/properties" ma:root="true" ma:fieldsID="d9b6fbc6675a9235073c4e3b8e874826" ns2:_="" ns3:_="">
    <xsd:import namespace="71c6de98-6972-493e-9108-0472fd8bdf7a"/>
    <xsd:import namespace="f876b6d5-b832-452f-ac24-be2839a3e993"/>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Ongarde_x003f_" minOccurs="0"/>
                <xsd:element ref="ns2:Dateetheu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6de98-6972-493e-9108-0472fd8bdf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faaaa922-7a9d-4888-b0c0-3cd0453685d5"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Ongarde_x003f_" ma:index="22" nillable="true" ma:displayName="On garde ?" ma:default="1" ma:format="Dropdown" ma:internalName="Ongarde_x003f_">
      <xsd:simpleType>
        <xsd:restriction base="dms:Boolean"/>
      </xsd:simpleType>
    </xsd:element>
    <xsd:element name="Dateetheure" ma:index="23" nillable="true" ma:displayName="Date et heure" ma:format="DateOnly" ma:internalName="Dateetheur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876b6d5-b832-452f-ac24-be2839a3e99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935177d8-6b06-4ff1-8f81-0444cbe46432}" ma:internalName="TaxCatchAll" ma:showField="CatchAllData" ma:web="f876b6d5-b832-452f-ac24-be2839a3e99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F3FE44C-641F-4EB9-872D-852E9868B7A8}">
  <ds:schemaRefs>
    <ds:schemaRef ds:uri="http://schemas.microsoft.com/office/2006/metadata/properties"/>
    <ds:schemaRef ds:uri="http://schemas.microsoft.com/office/infopath/2007/PartnerControls"/>
    <ds:schemaRef ds:uri="71c6de98-6972-493e-9108-0472fd8bdf7a"/>
    <ds:schemaRef ds:uri="f876b6d5-b832-452f-ac24-be2839a3e993"/>
  </ds:schemaRefs>
</ds:datastoreItem>
</file>

<file path=customXml/itemProps2.xml><?xml version="1.0" encoding="utf-8"?>
<ds:datastoreItem xmlns:ds="http://schemas.openxmlformats.org/officeDocument/2006/customXml" ds:itemID="{EDF2C48E-DE8D-46F3-B272-6BD0958EECEF}">
  <ds:schemaRefs>
    <ds:schemaRef ds:uri="http://schemas.microsoft.com/sharepoint/v3/contenttype/forms"/>
  </ds:schemaRefs>
</ds:datastoreItem>
</file>

<file path=customXml/itemProps3.xml><?xml version="1.0" encoding="utf-8"?>
<ds:datastoreItem xmlns:ds="http://schemas.openxmlformats.org/officeDocument/2006/customXml" ds:itemID="{70C3E1BE-AD17-4A23-9495-760E803794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6de98-6972-493e-9108-0472fd8bdf7a"/>
    <ds:schemaRef ds:uri="f876b6d5-b832-452f-ac24-be2839a3e9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7F5720-098B-4A66-9BC0-3BBC9062C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722</TotalTime>
  <Pages>12</Pages>
  <Words>3950</Words>
  <Characters>21731</Characters>
  <Application>Microsoft Office Word</Application>
  <DocSecurity>0</DocSecurity>
  <Lines>181</Lines>
  <Paragraphs>51</Paragraphs>
  <ScaleCrop>false</ScaleCrop>
  <HeadingPairs>
    <vt:vector size="2" baseType="variant">
      <vt:variant>
        <vt:lpstr>Titre</vt:lpstr>
      </vt:variant>
      <vt:variant>
        <vt:i4>1</vt:i4>
      </vt:variant>
    </vt:vector>
  </HeadingPairs>
  <TitlesOfParts>
    <vt:vector size="1" baseType="lpstr">
      <vt:lpstr>CAHIER DES CHARGES 
« Formations pour la montée en compétences de l’ADEME en matière d’accompagnement aux changements »</vt:lpstr>
    </vt:vector>
  </TitlesOfParts>
  <Manager/>
  <Company/>
  <LinksUpToDate>false</LinksUpToDate>
  <CharactersWithSpaces>25630</CharactersWithSpaces>
  <SharedDoc>false</SharedDoc>
  <HLinks>
    <vt:vector size="126" baseType="variant">
      <vt:variant>
        <vt:i4>1376342</vt:i4>
      </vt:variant>
      <vt:variant>
        <vt:i4>117</vt:i4>
      </vt:variant>
      <vt:variant>
        <vt:i4>0</vt:i4>
      </vt:variant>
      <vt:variant>
        <vt:i4>5</vt:i4>
      </vt:variant>
      <vt:variant>
        <vt:lpwstr>https://presse.ademe.fr/2018/12/pratiques-ecoresponsables-lademe-rejoint-le-reseau-de-partenaires-decofrugal.html</vt:lpwstr>
      </vt:variant>
      <vt:variant>
        <vt:lpwstr/>
      </vt:variant>
      <vt:variant>
        <vt:i4>6750251</vt:i4>
      </vt:variant>
      <vt:variant>
        <vt:i4>114</vt:i4>
      </vt:variant>
      <vt:variant>
        <vt:i4>0</vt:i4>
      </vt:variant>
      <vt:variant>
        <vt:i4>5</vt:i4>
      </vt:variant>
      <vt:variant>
        <vt:lpwstr>https://ecoresponsable.numerique.gouv.fr/docs/2022/guide-de-bonnes-pratiques-numerique-responsable-version-beta.pdf</vt:lpwstr>
      </vt:variant>
      <vt:variant>
        <vt:lpwstr/>
      </vt:variant>
      <vt:variant>
        <vt:i4>196613</vt:i4>
      </vt:variant>
      <vt:variant>
        <vt:i4>111</vt:i4>
      </vt:variant>
      <vt:variant>
        <vt:i4>0</vt:i4>
      </vt:variant>
      <vt:variant>
        <vt:i4>5</vt:i4>
      </vt:variant>
      <vt:variant>
        <vt:lpwstr>http://www.ademe.fr/</vt:lpwstr>
      </vt:variant>
      <vt:variant>
        <vt:lpwstr/>
      </vt:variant>
      <vt:variant>
        <vt:i4>1376305</vt:i4>
      </vt:variant>
      <vt:variant>
        <vt:i4>104</vt:i4>
      </vt:variant>
      <vt:variant>
        <vt:i4>0</vt:i4>
      </vt:variant>
      <vt:variant>
        <vt:i4>5</vt:i4>
      </vt:variant>
      <vt:variant>
        <vt:lpwstr/>
      </vt:variant>
      <vt:variant>
        <vt:lpwstr>_Toc152671504</vt:lpwstr>
      </vt:variant>
      <vt:variant>
        <vt:i4>1376305</vt:i4>
      </vt:variant>
      <vt:variant>
        <vt:i4>98</vt:i4>
      </vt:variant>
      <vt:variant>
        <vt:i4>0</vt:i4>
      </vt:variant>
      <vt:variant>
        <vt:i4>5</vt:i4>
      </vt:variant>
      <vt:variant>
        <vt:lpwstr/>
      </vt:variant>
      <vt:variant>
        <vt:lpwstr>_Toc152671503</vt:lpwstr>
      </vt:variant>
      <vt:variant>
        <vt:i4>1376305</vt:i4>
      </vt:variant>
      <vt:variant>
        <vt:i4>92</vt:i4>
      </vt:variant>
      <vt:variant>
        <vt:i4>0</vt:i4>
      </vt:variant>
      <vt:variant>
        <vt:i4>5</vt:i4>
      </vt:variant>
      <vt:variant>
        <vt:lpwstr/>
      </vt:variant>
      <vt:variant>
        <vt:lpwstr>_Toc152671500</vt:lpwstr>
      </vt:variant>
      <vt:variant>
        <vt:i4>1835056</vt:i4>
      </vt:variant>
      <vt:variant>
        <vt:i4>86</vt:i4>
      </vt:variant>
      <vt:variant>
        <vt:i4>0</vt:i4>
      </vt:variant>
      <vt:variant>
        <vt:i4>5</vt:i4>
      </vt:variant>
      <vt:variant>
        <vt:lpwstr/>
      </vt:variant>
      <vt:variant>
        <vt:lpwstr>_Toc152671498</vt:lpwstr>
      </vt:variant>
      <vt:variant>
        <vt:i4>1835056</vt:i4>
      </vt:variant>
      <vt:variant>
        <vt:i4>80</vt:i4>
      </vt:variant>
      <vt:variant>
        <vt:i4>0</vt:i4>
      </vt:variant>
      <vt:variant>
        <vt:i4>5</vt:i4>
      </vt:variant>
      <vt:variant>
        <vt:lpwstr/>
      </vt:variant>
      <vt:variant>
        <vt:lpwstr>_Toc152671496</vt:lpwstr>
      </vt:variant>
      <vt:variant>
        <vt:i4>1835056</vt:i4>
      </vt:variant>
      <vt:variant>
        <vt:i4>74</vt:i4>
      </vt:variant>
      <vt:variant>
        <vt:i4>0</vt:i4>
      </vt:variant>
      <vt:variant>
        <vt:i4>5</vt:i4>
      </vt:variant>
      <vt:variant>
        <vt:lpwstr/>
      </vt:variant>
      <vt:variant>
        <vt:lpwstr>_Toc152671494</vt:lpwstr>
      </vt:variant>
      <vt:variant>
        <vt:i4>1835056</vt:i4>
      </vt:variant>
      <vt:variant>
        <vt:i4>68</vt:i4>
      </vt:variant>
      <vt:variant>
        <vt:i4>0</vt:i4>
      </vt:variant>
      <vt:variant>
        <vt:i4>5</vt:i4>
      </vt:variant>
      <vt:variant>
        <vt:lpwstr/>
      </vt:variant>
      <vt:variant>
        <vt:lpwstr>_Toc152671493</vt:lpwstr>
      </vt:variant>
      <vt:variant>
        <vt:i4>1835056</vt:i4>
      </vt:variant>
      <vt:variant>
        <vt:i4>62</vt:i4>
      </vt:variant>
      <vt:variant>
        <vt:i4>0</vt:i4>
      </vt:variant>
      <vt:variant>
        <vt:i4>5</vt:i4>
      </vt:variant>
      <vt:variant>
        <vt:lpwstr/>
      </vt:variant>
      <vt:variant>
        <vt:lpwstr>_Toc152671492</vt:lpwstr>
      </vt:variant>
      <vt:variant>
        <vt:i4>1900592</vt:i4>
      </vt:variant>
      <vt:variant>
        <vt:i4>56</vt:i4>
      </vt:variant>
      <vt:variant>
        <vt:i4>0</vt:i4>
      </vt:variant>
      <vt:variant>
        <vt:i4>5</vt:i4>
      </vt:variant>
      <vt:variant>
        <vt:lpwstr/>
      </vt:variant>
      <vt:variant>
        <vt:lpwstr>_Toc152671489</vt:lpwstr>
      </vt:variant>
      <vt:variant>
        <vt:i4>1900592</vt:i4>
      </vt:variant>
      <vt:variant>
        <vt:i4>50</vt:i4>
      </vt:variant>
      <vt:variant>
        <vt:i4>0</vt:i4>
      </vt:variant>
      <vt:variant>
        <vt:i4>5</vt:i4>
      </vt:variant>
      <vt:variant>
        <vt:lpwstr/>
      </vt:variant>
      <vt:variant>
        <vt:lpwstr>_Toc152671486</vt:lpwstr>
      </vt:variant>
      <vt:variant>
        <vt:i4>1900592</vt:i4>
      </vt:variant>
      <vt:variant>
        <vt:i4>44</vt:i4>
      </vt:variant>
      <vt:variant>
        <vt:i4>0</vt:i4>
      </vt:variant>
      <vt:variant>
        <vt:i4>5</vt:i4>
      </vt:variant>
      <vt:variant>
        <vt:lpwstr/>
      </vt:variant>
      <vt:variant>
        <vt:lpwstr>_Toc152671485</vt:lpwstr>
      </vt:variant>
      <vt:variant>
        <vt:i4>1900592</vt:i4>
      </vt:variant>
      <vt:variant>
        <vt:i4>38</vt:i4>
      </vt:variant>
      <vt:variant>
        <vt:i4>0</vt:i4>
      </vt:variant>
      <vt:variant>
        <vt:i4>5</vt:i4>
      </vt:variant>
      <vt:variant>
        <vt:lpwstr/>
      </vt:variant>
      <vt:variant>
        <vt:lpwstr>_Toc152671484</vt:lpwstr>
      </vt:variant>
      <vt:variant>
        <vt:i4>1900592</vt:i4>
      </vt:variant>
      <vt:variant>
        <vt:i4>32</vt:i4>
      </vt:variant>
      <vt:variant>
        <vt:i4>0</vt:i4>
      </vt:variant>
      <vt:variant>
        <vt:i4>5</vt:i4>
      </vt:variant>
      <vt:variant>
        <vt:lpwstr/>
      </vt:variant>
      <vt:variant>
        <vt:lpwstr>_Toc152671483</vt:lpwstr>
      </vt:variant>
      <vt:variant>
        <vt:i4>1900592</vt:i4>
      </vt:variant>
      <vt:variant>
        <vt:i4>26</vt:i4>
      </vt:variant>
      <vt:variant>
        <vt:i4>0</vt:i4>
      </vt:variant>
      <vt:variant>
        <vt:i4>5</vt:i4>
      </vt:variant>
      <vt:variant>
        <vt:lpwstr/>
      </vt:variant>
      <vt:variant>
        <vt:lpwstr>_Toc152671482</vt:lpwstr>
      </vt:variant>
      <vt:variant>
        <vt:i4>1900592</vt:i4>
      </vt:variant>
      <vt:variant>
        <vt:i4>20</vt:i4>
      </vt:variant>
      <vt:variant>
        <vt:i4>0</vt:i4>
      </vt:variant>
      <vt:variant>
        <vt:i4>5</vt:i4>
      </vt:variant>
      <vt:variant>
        <vt:lpwstr/>
      </vt:variant>
      <vt:variant>
        <vt:lpwstr>_Toc152671481</vt:lpwstr>
      </vt:variant>
      <vt:variant>
        <vt:i4>1900592</vt:i4>
      </vt:variant>
      <vt:variant>
        <vt:i4>14</vt:i4>
      </vt:variant>
      <vt:variant>
        <vt:i4>0</vt:i4>
      </vt:variant>
      <vt:variant>
        <vt:i4>5</vt:i4>
      </vt:variant>
      <vt:variant>
        <vt:lpwstr/>
      </vt:variant>
      <vt:variant>
        <vt:lpwstr>_Toc152671480</vt:lpwstr>
      </vt:variant>
      <vt:variant>
        <vt:i4>1179696</vt:i4>
      </vt:variant>
      <vt:variant>
        <vt:i4>8</vt:i4>
      </vt:variant>
      <vt:variant>
        <vt:i4>0</vt:i4>
      </vt:variant>
      <vt:variant>
        <vt:i4>5</vt:i4>
      </vt:variant>
      <vt:variant>
        <vt:lpwstr/>
      </vt:variant>
      <vt:variant>
        <vt:lpwstr>_Toc152671479</vt:lpwstr>
      </vt:variant>
      <vt:variant>
        <vt:i4>1179696</vt:i4>
      </vt:variant>
      <vt:variant>
        <vt:i4>2</vt:i4>
      </vt:variant>
      <vt:variant>
        <vt:i4>0</vt:i4>
      </vt:variant>
      <vt:variant>
        <vt:i4>5</vt:i4>
      </vt:variant>
      <vt:variant>
        <vt:lpwstr/>
      </vt:variant>
      <vt:variant>
        <vt:lpwstr>_Toc152671478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 Formations pour la montée en compétences de l’ADEME en matière d’accompagnement aux changements »</dc:title>
  <dc:subject/>
  <dc:creator>COCHET Aurélie</dc:creator>
  <cp:keywords/>
  <dc:description>&lt;TYPE&gt;Fiche technique&lt;/TYPE&gt;
&lt;INTITULE&gt;CAHIER DES CHARGES-TYPE POUR UNE ETUDE&lt;/INTITULE&gt;
&lt;REFERENT&gt;COCHET Aurélie&lt;/REFERENT&gt;
&lt;SERVICE&gt;SAJ&lt;/SERVICE&gt;
&lt;DOM_EXP&gt;&lt;/DOM_EXP&gt;
&lt;NIV_LEC&gt;1ère approche&lt;/NIV_LEC&gt;
&lt;RESUME&gt;&lt;/RESUME&gt;
&lt;DATE&gt;2020-03-01&lt;/DATE&gt;</dc:description>
  <cp:lastModifiedBy>JEANNETEAU Fabien</cp:lastModifiedBy>
  <cp:revision>11</cp:revision>
  <cp:lastPrinted>2023-12-05T12:44:00Z</cp:lastPrinted>
  <dcterms:created xsi:type="dcterms:W3CDTF">2023-12-06T05:26:00Z</dcterms:created>
  <dcterms:modified xsi:type="dcterms:W3CDTF">2024-03-18T13:21:00Z</dcterms:modified>
  <cp:category>Cahier des charges</cp:category>
  <cp:contentStatus/>
  <cp:version>0.6.11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gistre_Compl">
    <vt:lpwstr>Gestion Des Connaissances</vt:lpwstr>
  </property>
  <property fmtid="{D5CDD505-2E9C-101B-9397-08002B2CF9AE}" pid="3" name="ContentTypeId">
    <vt:lpwstr>0x0101007F0CC55A3291404BB1FF3F973BA5ACC4</vt:lpwstr>
  </property>
  <property fmtid="{D5CDD505-2E9C-101B-9397-08002B2CF9AE}" pid="4" name="MediaServiceImageTags">
    <vt:lpwstr/>
  </property>
</Properties>
</file>